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1DD0" w:rsidRDefault="000F1DD0" w:rsidP="000F1DD0">
      <w:pPr>
        <w:tabs>
          <w:tab w:val="left" w:pos="4287"/>
        </w:tabs>
        <w:spacing w:after="0" w:line="240" w:lineRule="auto"/>
        <w:ind w:right="176"/>
        <w:rPr>
          <w:i/>
          <w:color w:val="FF0000"/>
          <w:szCs w:val="22"/>
          <w:lang w:val="en-CA"/>
        </w:rPr>
      </w:pPr>
      <w:r w:rsidRPr="000F1DD0">
        <w:rPr>
          <w:i/>
          <w:noProof/>
          <w:color w:val="FF0000"/>
          <w:szCs w:val="22"/>
          <w:lang w:eastAsia="en-GB"/>
        </w:rPr>
        <mc:AlternateContent>
          <mc:Choice Requires="wps">
            <w:drawing>
              <wp:anchor distT="0" distB="0" distL="114300" distR="114300" simplePos="0" relativeHeight="251663360" behindDoc="0" locked="0" layoutInCell="1" allowOverlap="1" wp14:editId="36B11C9B">
                <wp:simplePos x="0" y="0"/>
                <wp:positionH relativeFrom="column">
                  <wp:posOffset>3034090</wp:posOffset>
                </wp:positionH>
                <wp:positionV relativeFrom="paragraph">
                  <wp:posOffset>25879</wp:posOffset>
                </wp:positionV>
                <wp:extent cx="2915920" cy="517585"/>
                <wp:effectExtent l="0" t="0" r="17780" b="158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5920" cy="517585"/>
                        </a:xfrm>
                        <a:prstGeom prst="rect">
                          <a:avLst/>
                        </a:prstGeom>
                        <a:solidFill>
                          <a:srgbClr val="FFFFFF"/>
                        </a:solidFill>
                        <a:ln w="9525">
                          <a:solidFill>
                            <a:srgbClr val="000000"/>
                          </a:solidFill>
                          <a:miter lim="800000"/>
                          <a:headEnd/>
                          <a:tailEnd/>
                        </a:ln>
                      </wps:spPr>
                      <wps:txbx>
                        <w:txbxContent>
                          <w:p w:rsidR="000F1DD0" w:rsidRPr="000F1DD0" w:rsidRDefault="000F1DD0" w:rsidP="000F1DD0">
                            <w:pPr>
                              <w:spacing w:after="120" w:line="240" w:lineRule="auto"/>
                              <w:rPr>
                                <w:b/>
                                <w:sz w:val="24"/>
                                <w:szCs w:val="24"/>
                              </w:rPr>
                            </w:pPr>
                            <w:r w:rsidRPr="000F1DD0">
                              <w:rPr>
                                <w:b/>
                                <w:sz w:val="24"/>
                                <w:szCs w:val="24"/>
                              </w:rPr>
                              <w:t xml:space="preserve">Frequently Asked Questions: </w:t>
                            </w:r>
                          </w:p>
                          <w:p w:rsidR="000F1DD0" w:rsidRPr="000F1DD0" w:rsidRDefault="000F1DD0" w:rsidP="000F1DD0">
                            <w:pPr>
                              <w:spacing w:after="120" w:line="240" w:lineRule="auto"/>
                              <w:rPr>
                                <w:sz w:val="24"/>
                                <w:szCs w:val="24"/>
                              </w:rPr>
                            </w:pPr>
                            <w:r w:rsidRPr="000F1DD0">
                              <w:rPr>
                                <w:b/>
                                <w:sz w:val="24"/>
                                <w:szCs w:val="24"/>
                              </w:rPr>
                              <w:t>Ordained Local Ministry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38.9pt;margin-top:2.05pt;width:229.6pt;height:40.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">
                <v:textbox>
                  <w:txbxContent>
                    <w:p w:rsidR="000F1DD0" w:rsidRPr="000F1DD0" w:rsidRDefault="000F1DD0" w:rsidP="000F1DD0">
                      <w:pPr>
                        <w:spacing w:after="120" w:line="240" w:lineRule="auto"/>
                        <w:rPr>
                          <w:b/>
                          <w:sz w:val="24"/>
                          <w:szCs w:val="24"/>
                        </w:rPr>
                      </w:pPr>
                      <w:r w:rsidRPr="000F1DD0">
                        <w:rPr>
                          <w:b/>
                          <w:sz w:val="24"/>
                          <w:szCs w:val="24"/>
                        </w:rPr>
                        <w:t xml:space="preserve">Frequently Asked Questions: </w:t>
                      </w:r>
                    </w:p>
                    <w:p w:rsidR="000F1DD0" w:rsidRPr="000F1DD0" w:rsidRDefault="000F1DD0" w:rsidP="000F1DD0">
                      <w:pPr>
                        <w:spacing w:after="120" w:line="240" w:lineRule="auto"/>
                        <w:rPr>
                          <w:sz w:val="24"/>
                          <w:szCs w:val="24"/>
                        </w:rPr>
                      </w:pPr>
                      <w:r w:rsidRPr="000F1DD0">
                        <w:rPr>
                          <w:b/>
                          <w:sz w:val="24"/>
                          <w:szCs w:val="24"/>
                        </w:rPr>
                        <w:t>Ordained Local Ministry</w:t>
                      </w:r>
                    </w:p>
                  </w:txbxContent>
                </v:textbox>
              </v:shape>
            </w:pict>
          </mc:Fallback>
        </mc:AlternateContent>
      </w:r>
      <w:r>
        <w:rPr>
          <w:noProof/>
          <w:szCs w:val="22"/>
          <w:lang w:eastAsia="en-GB"/>
        </w:rPr>
        <mc:AlternateContent>
          <mc:Choice Requires="wps">
            <w:drawing>
              <wp:anchor distT="0" distB="0" distL="114300" distR="114300" simplePos="0" relativeHeight="251661312" behindDoc="0" locked="0" layoutInCell="1" allowOverlap="1" wp14:anchorId="6F263AF7" wp14:editId="28B104DA">
                <wp:simplePos x="0" y="0"/>
                <wp:positionH relativeFrom="column">
                  <wp:posOffset>591820</wp:posOffset>
                </wp:positionH>
                <wp:positionV relativeFrom="paragraph">
                  <wp:posOffset>27940</wp:posOffset>
                </wp:positionV>
                <wp:extent cx="2087245" cy="581025"/>
                <wp:effectExtent l="1270" t="0" r="0" b="6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7245" cy="581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F1DD0" w:rsidRDefault="000F1DD0" w:rsidP="000F1DD0">
                            <w:pPr>
                              <w:jc w:val="center"/>
                              <w:rPr>
                                <w:b/>
                                <w:sz w:val="32"/>
                                <w:szCs w:val="32"/>
                              </w:rPr>
                            </w:pPr>
                            <w:r>
                              <w:rPr>
                                <w:b/>
                                <w:sz w:val="32"/>
                                <w:szCs w:val="32"/>
                              </w:rPr>
                              <w:t>Church of Scotland Ministries Council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margin-left:46.6pt;margin-top:2.2pt;width:164.35pt;height:4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" stroked="f">
                <v:textbox>
                  <w:txbxContent>
                    <w:p w:rsidR="000F1DD0" w:rsidRDefault="000F1DD0" w:rsidP="000F1DD0">
                      <w:pPr>
                        <w:jc w:val="center"/>
                        <w:rPr>
                          <w:b/>
                          <w:sz w:val="32"/>
                          <w:szCs w:val="32"/>
                        </w:rPr>
                      </w:pPr>
                      <w:r>
                        <w:rPr>
                          <w:b/>
                          <w:sz w:val="32"/>
                          <w:szCs w:val="32"/>
                        </w:rPr>
                        <w:t>Church of Scotland</w:t>
                      </w:r>
                      <w:r>
                        <w:rPr>
                          <w:b/>
                          <w:sz w:val="32"/>
                          <w:szCs w:val="32"/>
                        </w:rPr>
                        <w:t xml:space="preserve"> Ministries Council</w:t>
                      </w:r>
                    </w:p>
                  </w:txbxContent>
                </v:textbox>
              </v:shape>
            </w:pict>
          </mc:Fallback>
        </mc:AlternateContent>
      </w:r>
      <w:r>
        <w:rPr>
          <w:noProof/>
          <w:lang w:eastAsia="en-GB"/>
        </w:rPr>
        <w:drawing>
          <wp:inline distT="0" distB="0" distL="0" distR="0" wp14:anchorId="2A13E10F" wp14:editId="57ADC953">
            <wp:extent cx="621030" cy="655320"/>
            <wp:effectExtent l="0" t="0" r="7620" b="0"/>
            <wp:docPr id="1" name="Picture 1" descr="LOGO 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BW"/>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21030" cy="655320"/>
                    </a:xfrm>
                    <a:prstGeom prst="rect">
                      <a:avLst/>
                    </a:prstGeom>
                    <a:noFill/>
                    <a:ln>
                      <a:noFill/>
                    </a:ln>
                  </pic:spPr>
                </pic:pic>
              </a:graphicData>
            </a:graphic>
          </wp:inline>
        </w:drawing>
      </w:r>
    </w:p>
    <w:p w:rsidR="000F1DD0" w:rsidRDefault="000F1DD0" w:rsidP="00B01EC8">
      <w:pPr>
        <w:spacing w:after="0"/>
        <w:rPr>
          <w:b/>
          <w:sz w:val="20"/>
        </w:rPr>
      </w:pPr>
    </w:p>
    <w:p w:rsidR="00114BD8" w:rsidRPr="000F1DD0" w:rsidRDefault="00CA2A03" w:rsidP="00B01EC8">
      <w:pPr>
        <w:spacing w:after="0"/>
        <w:rPr>
          <w:b/>
          <w:szCs w:val="22"/>
        </w:rPr>
      </w:pPr>
      <w:r w:rsidRPr="000F1DD0">
        <w:rPr>
          <w:b/>
          <w:szCs w:val="22"/>
        </w:rPr>
        <w:t>Frequently Asked Questions: Ordained Local Ministry</w:t>
      </w:r>
      <w:r w:rsidR="0067407D" w:rsidRPr="000F1DD0">
        <w:rPr>
          <w:b/>
          <w:szCs w:val="22"/>
        </w:rPr>
        <w:t xml:space="preserve"> (post-Ordination)</w:t>
      </w:r>
    </w:p>
    <w:p w:rsidR="00856672" w:rsidRPr="000F1DD0" w:rsidRDefault="00856672" w:rsidP="00B01EC8">
      <w:pPr>
        <w:rPr>
          <w:sz w:val="20"/>
        </w:rPr>
      </w:pPr>
      <w:r w:rsidRPr="000F1DD0">
        <w:rPr>
          <w:sz w:val="20"/>
        </w:rPr>
        <w:t>NB: conditions also apply to Auxiliary Ministers.</w:t>
      </w:r>
    </w:p>
    <w:p w:rsidR="00497F7C" w:rsidRPr="000F1DD0" w:rsidRDefault="00497F7C" w:rsidP="00B01EC8">
      <w:pPr>
        <w:spacing w:after="0"/>
        <w:rPr>
          <w:i/>
          <w:sz w:val="20"/>
        </w:rPr>
      </w:pPr>
      <w:r w:rsidRPr="000F1DD0">
        <w:rPr>
          <w:i/>
          <w:sz w:val="20"/>
        </w:rPr>
        <w:t>What is the time commitment for an OLM?</w:t>
      </w:r>
    </w:p>
    <w:p w:rsidR="007A7599" w:rsidRPr="000F1DD0" w:rsidRDefault="00497F7C" w:rsidP="004D63E4">
      <w:pPr>
        <w:spacing w:after="120"/>
        <w:ind w:left="720"/>
        <w:rPr>
          <w:sz w:val="20"/>
        </w:rPr>
      </w:pPr>
      <w:r w:rsidRPr="000F1DD0">
        <w:rPr>
          <w:sz w:val="20"/>
        </w:rPr>
        <w:t xml:space="preserve">The rule of thumb is 10 hours plus a Sunday, however </w:t>
      </w:r>
      <w:r w:rsidR="00C7055B">
        <w:rPr>
          <w:sz w:val="20"/>
        </w:rPr>
        <w:t xml:space="preserve">in </w:t>
      </w:r>
      <w:r w:rsidRPr="000F1DD0">
        <w:rPr>
          <w:sz w:val="20"/>
        </w:rPr>
        <w:t xml:space="preserve">some weeks there may be more time involved and other weeks less. This does not include travel to and from the church. It is also not envisaged that you would be working every Sunday in the month. </w:t>
      </w:r>
      <w:r w:rsidR="00486F82" w:rsidRPr="000F1DD0">
        <w:rPr>
          <w:sz w:val="20"/>
        </w:rPr>
        <w:t>Th</w:t>
      </w:r>
      <w:r w:rsidR="007A661E" w:rsidRPr="000F1DD0">
        <w:rPr>
          <w:sz w:val="20"/>
        </w:rPr>
        <w:t>ese hours</w:t>
      </w:r>
      <w:r w:rsidR="00486F82" w:rsidRPr="000F1DD0">
        <w:rPr>
          <w:sz w:val="20"/>
        </w:rPr>
        <w:t xml:space="preserve"> would include time for preparation, but </w:t>
      </w:r>
      <w:r w:rsidR="00FC2D78" w:rsidRPr="000F1DD0">
        <w:rPr>
          <w:sz w:val="20"/>
        </w:rPr>
        <w:t>if</w:t>
      </w:r>
      <w:r w:rsidR="00486F82" w:rsidRPr="000F1DD0">
        <w:rPr>
          <w:sz w:val="20"/>
        </w:rPr>
        <w:t>, for example, you were taking a whole service one Sunday</w:t>
      </w:r>
      <w:r w:rsidR="00A6719A">
        <w:rPr>
          <w:sz w:val="20"/>
        </w:rPr>
        <w:t>,</w:t>
      </w:r>
      <w:r w:rsidR="00486F82" w:rsidRPr="000F1DD0">
        <w:rPr>
          <w:sz w:val="20"/>
        </w:rPr>
        <w:t xml:space="preserve"> preparation would </w:t>
      </w:r>
      <w:r w:rsidR="00FC2D78" w:rsidRPr="000F1DD0">
        <w:rPr>
          <w:sz w:val="20"/>
        </w:rPr>
        <w:t xml:space="preserve">not </w:t>
      </w:r>
      <w:r w:rsidR="00486F82" w:rsidRPr="000F1DD0">
        <w:rPr>
          <w:sz w:val="20"/>
        </w:rPr>
        <w:t>be</w:t>
      </w:r>
      <w:r w:rsidR="00FC2D78" w:rsidRPr="000F1DD0">
        <w:rPr>
          <w:sz w:val="20"/>
        </w:rPr>
        <w:t xml:space="preserve"> seen as</w:t>
      </w:r>
      <w:r w:rsidR="00486F82" w:rsidRPr="000F1DD0">
        <w:rPr>
          <w:sz w:val="20"/>
        </w:rPr>
        <w:t xml:space="preserve"> the sum of your commitment</w:t>
      </w:r>
      <w:r w:rsidR="00FC2D78" w:rsidRPr="000F1DD0">
        <w:rPr>
          <w:sz w:val="20"/>
        </w:rPr>
        <w:t xml:space="preserve"> in</w:t>
      </w:r>
      <w:r w:rsidR="00486F82" w:rsidRPr="000F1DD0">
        <w:rPr>
          <w:sz w:val="20"/>
        </w:rPr>
        <w:t xml:space="preserve"> that week. </w:t>
      </w:r>
      <w:r w:rsidR="00B51D4D" w:rsidRPr="000F1DD0">
        <w:rPr>
          <w:sz w:val="20"/>
        </w:rPr>
        <w:t>The hours you are expected to work shoul</w:t>
      </w:r>
      <w:r w:rsidR="00CC19A5" w:rsidRPr="000F1DD0">
        <w:rPr>
          <w:sz w:val="20"/>
        </w:rPr>
        <w:t>d be clearly outlined in your agreement with Presbytery</w:t>
      </w:r>
      <w:r w:rsidR="00B51D4D" w:rsidRPr="000F1DD0">
        <w:rPr>
          <w:sz w:val="20"/>
        </w:rPr>
        <w:t>.</w:t>
      </w:r>
    </w:p>
    <w:p w:rsidR="00486F82" w:rsidRPr="000F1DD0" w:rsidRDefault="00486F82" w:rsidP="00B01EC8">
      <w:pPr>
        <w:spacing w:after="0"/>
        <w:ind w:left="720"/>
        <w:rPr>
          <w:sz w:val="20"/>
        </w:rPr>
      </w:pPr>
      <w:r w:rsidRPr="000F1DD0">
        <w:rPr>
          <w:sz w:val="20"/>
        </w:rPr>
        <w:t>However, while you are studying (towards a Diploma), an a</w:t>
      </w:r>
      <w:r w:rsidR="00CC19A5" w:rsidRPr="000F1DD0">
        <w:rPr>
          <w:sz w:val="20"/>
        </w:rPr>
        <w:t>llowance against your agreed</w:t>
      </w:r>
      <w:r w:rsidRPr="000F1DD0">
        <w:rPr>
          <w:sz w:val="20"/>
        </w:rPr>
        <w:t xml:space="preserve"> hours </w:t>
      </w:r>
      <w:r w:rsidR="007A661E" w:rsidRPr="000F1DD0">
        <w:rPr>
          <w:sz w:val="20"/>
        </w:rPr>
        <w:t xml:space="preserve">is encouraged and </w:t>
      </w:r>
      <w:r w:rsidRPr="000F1DD0">
        <w:rPr>
          <w:sz w:val="20"/>
        </w:rPr>
        <w:t xml:space="preserve">should </w:t>
      </w:r>
      <w:r w:rsidR="007A661E" w:rsidRPr="000F1DD0">
        <w:rPr>
          <w:sz w:val="20"/>
        </w:rPr>
        <w:t>be agreed</w:t>
      </w:r>
      <w:r w:rsidRPr="000F1DD0">
        <w:rPr>
          <w:sz w:val="20"/>
        </w:rPr>
        <w:t xml:space="preserve"> in consultation with the </w:t>
      </w:r>
      <w:r w:rsidR="00FD7D6C" w:rsidRPr="000F1DD0">
        <w:rPr>
          <w:sz w:val="20"/>
        </w:rPr>
        <w:t>Presbytery</w:t>
      </w:r>
      <w:r w:rsidR="007A7599" w:rsidRPr="000F1DD0">
        <w:rPr>
          <w:sz w:val="20"/>
        </w:rPr>
        <w:t>,</w:t>
      </w:r>
      <w:r w:rsidR="00FD7D6C" w:rsidRPr="000F1DD0">
        <w:rPr>
          <w:sz w:val="20"/>
        </w:rPr>
        <w:t xml:space="preserve"> supervising minister</w:t>
      </w:r>
      <w:r w:rsidR="007A7599" w:rsidRPr="000F1DD0">
        <w:rPr>
          <w:sz w:val="20"/>
        </w:rPr>
        <w:t xml:space="preserve"> and Kirk Session</w:t>
      </w:r>
      <w:r w:rsidRPr="000F1DD0">
        <w:rPr>
          <w:sz w:val="20"/>
        </w:rPr>
        <w:t>.</w:t>
      </w:r>
    </w:p>
    <w:p w:rsidR="00497F7C" w:rsidRPr="000F1DD0" w:rsidRDefault="00497F7C" w:rsidP="00B01EC8">
      <w:pPr>
        <w:spacing w:after="0"/>
        <w:rPr>
          <w:i/>
          <w:sz w:val="20"/>
        </w:rPr>
      </w:pPr>
    </w:p>
    <w:p w:rsidR="00486F82" w:rsidRPr="000F1DD0" w:rsidRDefault="00CC19A5" w:rsidP="00B01EC8">
      <w:pPr>
        <w:spacing w:after="0"/>
        <w:rPr>
          <w:i/>
          <w:sz w:val="20"/>
        </w:rPr>
      </w:pPr>
      <w:r w:rsidRPr="000F1DD0">
        <w:rPr>
          <w:i/>
          <w:sz w:val="20"/>
        </w:rPr>
        <w:t>What about Continuing Ministerial Development</w:t>
      </w:r>
      <w:r w:rsidR="00486F82" w:rsidRPr="000F1DD0">
        <w:rPr>
          <w:i/>
          <w:sz w:val="20"/>
        </w:rPr>
        <w:t>?</w:t>
      </w:r>
    </w:p>
    <w:p w:rsidR="000F1CC9" w:rsidRDefault="00C7055B" w:rsidP="00145148">
      <w:pPr>
        <w:spacing w:after="120"/>
        <w:ind w:left="720"/>
        <w:rPr>
          <w:sz w:val="20"/>
        </w:rPr>
      </w:pPr>
      <w:r>
        <w:rPr>
          <w:sz w:val="20"/>
        </w:rPr>
        <w:t xml:space="preserve">Ministries Council provides </w:t>
      </w:r>
      <w:r w:rsidR="00D0449F">
        <w:rPr>
          <w:sz w:val="20"/>
        </w:rPr>
        <w:t xml:space="preserve">presbyteries </w:t>
      </w:r>
      <w:r w:rsidR="000F1CC9">
        <w:rPr>
          <w:sz w:val="20"/>
        </w:rPr>
        <w:t xml:space="preserve">with </w:t>
      </w:r>
      <w:r>
        <w:rPr>
          <w:sz w:val="20"/>
        </w:rPr>
        <w:t xml:space="preserve">a template and guidance notes to </w:t>
      </w:r>
      <w:r w:rsidR="00145148">
        <w:rPr>
          <w:sz w:val="20"/>
        </w:rPr>
        <w:t>undertake the</w:t>
      </w:r>
      <w:r>
        <w:rPr>
          <w:sz w:val="20"/>
        </w:rPr>
        <w:t xml:space="preserve"> annual ministerial review </w:t>
      </w:r>
      <w:r w:rsidR="00145148">
        <w:rPr>
          <w:sz w:val="20"/>
        </w:rPr>
        <w:t>of</w:t>
      </w:r>
      <w:r w:rsidR="004A5659">
        <w:rPr>
          <w:sz w:val="20"/>
        </w:rPr>
        <w:t xml:space="preserve"> OLMs</w:t>
      </w:r>
      <w:r>
        <w:rPr>
          <w:sz w:val="20"/>
        </w:rPr>
        <w:t xml:space="preserve">. </w:t>
      </w:r>
      <w:r w:rsidR="00145148">
        <w:rPr>
          <w:sz w:val="20"/>
        </w:rPr>
        <w:t>Review</w:t>
      </w:r>
      <w:r w:rsidR="00CC19A5" w:rsidRPr="000F1DD0">
        <w:rPr>
          <w:sz w:val="20"/>
        </w:rPr>
        <w:t xml:space="preserve"> </w:t>
      </w:r>
      <w:r w:rsidR="004A5659">
        <w:rPr>
          <w:sz w:val="20"/>
        </w:rPr>
        <w:t>provide</w:t>
      </w:r>
      <w:r w:rsidR="00145148">
        <w:rPr>
          <w:sz w:val="20"/>
        </w:rPr>
        <w:t>s</w:t>
      </w:r>
      <w:r w:rsidR="00CC19A5" w:rsidRPr="000F1DD0">
        <w:rPr>
          <w:sz w:val="20"/>
        </w:rPr>
        <w:t xml:space="preserve"> a framework </w:t>
      </w:r>
      <w:r w:rsidR="004A5659">
        <w:rPr>
          <w:sz w:val="20"/>
        </w:rPr>
        <w:t>for the</w:t>
      </w:r>
      <w:r>
        <w:rPr>
          <w:sz w:val="20"/>
        </w:rPr>
        <w:t xml:space="preserve"> regular support and development </w:t>
      </w:r>
      <w:r w:rsidR="004A5659">
        <w:rPr>
          <w:sz w:val="20"/>
        </w:rPr>
        <w:t>of OLM</w:t>
      </w:r>
      <w:r>
        <w:rPr>
          <w:sz w:val="20"/>
        </w:rPr>
        <w:t xml:space="preserve"> ministry. </w:t>
      </w:r>
    </w:p>
    <w:p w:rsidR="00CC19A5" w:rsidRPr="000F1DD0" w:rsidRDefault="00C7055B" w:rsidP="00145148">
      <w:pPr>
        <w:spacing w:after="120"/>
        <w:ind w:left="720"/>
        <w:rPr>
          <w:sz w:val="20"/>
        </w:rPr>
      </w:pPr>
      <w:r>
        <w:rPr>
          <w:sz w:val="20"/>
        </w:rPr>
        <w:t xml:space="preserve">The review process </w:t>
      </w:r>
      <w:r w:rsidR="00D0449F">
        <w:rPr>
          <w:sz w:val="20"/>
        </w:rPr>
        <w:t>assists</w:t>
      </w:r>
      <w:r w:rsidR="004A5659">
        <w:rPr>
          <w:sz w:val="20"/>
        </w:rPr>
        <w:t xml:space="preserve"> the identification of</w:t>
      </w:r>
      <w:r>
        <w:rPr>
          <w:sz w:val="20"/>
        </w:rPr>
        <w:t xml:space="preserve"> </w:t>
      </w:r>
      <w:r w:rsidR="00F5153F">
        <w:rPr>
          <w:sz w:val="20"/>
        </w:rPr>
        <w:t>ongoing</w:t>
      </w:r>
      <w:r>
        <w:rPr>
          <w:sz w:val="20"/>
        </w:rPr>
        <w:t xml:space="preserve"> learning needs.</w:t>
      </w:r>
      <w:r w:rsidR="00CC19A5" w:rsidRPr="000F1DD0">
        <w:rPr>
          <w:sz w:val="20"/>
        </w:rPr>
        <w:t xml:space="preserve">  This may lead to an application </w:t>
      </w:r>
      <w:r w:rsidR="004A5659">
        <w:rPr>
          <w:sz w:val="20"/>
        </w:rPr>
        <w:t xml:space="preserve">to Ministries Council </w:t>
      </w:r>
      <w:r w:rsidR="00D0449F">
        <w:rPr>
          <w:sz w:val="20"/>
        </w:rPr>
        <w:t xml:space="preserve">for </w:t>
      </w:r>
      <w:r w:rsidR="0048026B">
        <w:rPr>
          <w:sz w:val="20"/>
        </w:rPr>
        <w:t>payment of academic fees or for</w:t>
      </w:r>
      <w:r w:rsidR="00255B78">
        <w:rPr>
          <w:sz w:val="20"/>
        </w:rPr>
        <w:t xml:space="preserve"> </w:t>
      </w:r>
      <w:r w:rsidR="00D0449F">
        <w:rPr>
          <w:sz w:val="20"/>
        </w:rPr>
        <w:t>a resource g</w:t>
      </w:r>
      <w:r w:rsidR="00145148">
        <w:rPr>
          <w:sz w:val="20"/>
        </w:rPr>
        <w:t>rant.</w:t>
      </w:r>
    </w:p>
    <w:p w:rsidR="001E250D" w:rsidRDefault="00CC19A5" w:rsidP="00145148">
      <w:pPr>
        <w:spacing w:after="120"/>
        <w:ind w:left="720"/>
        <w:rPr>
          <w:sz w:val="20"/>
        </w:rPr>
      </w:pPr>
      <w:r w:rsidRPr="000F1DD0">
        <w:rPr>
          <w:sz w:val="20"/>
        </w:rPr>
        <w:t xml:space="preserve">In relation to academic study, the Ministries Council </w:t>
      </w:r>
      <w:r w:rsidR="004A5659">
        <w:rPr>
          <w:sz w:val="20"/>
        </w:rPr>
        <w:t>will</w:t>
      </w:r>
      <w:r w:rsidRPr="000F1DD0">
        <w:rPr>
          <w:sz w:val="20"/>
        </w:rPr>
        <w:t xml:space="preserve"> pay for relevant study one level above that which the OLM achieved at Ordination</w:t>
      </w:r>
      <w:r w:rsidR="001E250D">
        <w:rPr>
          <w:sz w:val="20"/>
        </w:rPr>
        <w:t>, up until degree level</w:t>
      </w:r>
      <w:r w:rsidRPr="000F1DD0">
        <w:rPr>
          <w:sz w:val="20"/>
        </w:rPr>
        <w:t xml:space="preserve">.  </w:t>
      </w:r>
      <w:r w:rsidR="001E250D" w:rsidRPr="000F1DD0">
        <w:rPr>
          <w:sz w:val="20"/>
        </w:rPr>
        <w:t>For example, if an OLM had achieved a Certificate at Ordination, then they could claim payment of academic fees towards achieving a Diploma.</w:t>
      </w:r>
      <w:r w:rsidR="001E250D">
        <w:rPr>
          <w:sz w:val="20"/>
        </w:rPr>
        <w:t xml:space="preserve"> </w:t>
      </w:r>
      <w:r w:rsidR="001E250D" w:rsidRPr="000F1DD0">
        <w:rPr>
          <w:sz w:val="20"/>
        </w:rPr>
        <w:t xml:space="preserve">Each application </w:t>
      </w:r>
      <w:r w:rsidR="001E250D">
        <w:rPr>
          <w:sz w:val="20"/>
        </w:rPr>
        <w:t>is</w:t>
      </w:r>
      <w:r w:rsidR="001E250D" w:rsidRPr="000F1DD0">
        <w:rPr>
          <w:sz w:val="20"/>
        </w:rPr>
        <w:t xml:space="preserve"> considered </w:t>
      </w:r>
      <w:r w:rsidR="001E250D">
        <w:rPr>
          <w:sz w:val="20"/>
        </w:rPr>
        <w:t>for approval by the Training Task Group within Ministries</w:t>
      </w:r>
      <w:r w:rsidR="001E250D" w:rsidRPr="000F1DD0">
        <w:rPr>
          <w:sz w:val="20"/>
        </w:rPr>
        <w:t xml:space="preserve">. This </w:t>
      </w:r>
      <w:r w:rsidR="001E250D">
        <w:rPr>
          <w:sz w:val="20"/>
        </w:rPr>
        <w:t>approval</w:t>
      </w:r>
      <w:r w:rsidR="001E250D" w:rsidRPr="000F1DD0">
        <w:rPr>
          <w:sz w:val="20"/>
        </w:rPr>
        <w:t xml:space="preserve"> should be </w:t>
      </w:r>
      <w:r w:rsidR="001E250D">
        <w:rPr>
          <w:sz w:val="20"/>
        </w:rPr>
        <w:t>received</w:t>
      </w:r>
      <w:r w:rsidR="001E250D" w:rsidRPr="000F1DD0">
        <w:rPr>
          <w:sz w:val="20"/>
        </w:rPr>
        <w:t xml:space="preserve"> prior to making any financial commitment </w:t>
      </w:r>
      <w:r w:rsidR="001E250D">
        <w:rPr>
          <w:sz w:val="20"/>
        </w:rPr>
        <w:t>to further study</w:t>
      </w:r>
      <w:r w:rsidR="001E250D" w:rsidRPr="000F1DD0">
        <w:rPr>
          <w:sz w:val="20"/>
        </w:rPr>
        <w:t>.</w:t>
      </w:r>
      <w:r w:rsidR="001E250D">
        <w:rPr>
          <w:sz w:val="20"/>
        </w:rPr>
        <w:t xml:space="preserve"> </w:t>
      </w:r>
    </w:p>
    <w:p w:rsidR="00092FAB" w:rsidRDefault="004A5659" w:rsidP="00145148">
      <w:pPr>
        <w:spacing w:after="120"/>
        <w:ind w:left="720"/>
        <w:rPr>
          <w:sz w:val="20"/>
        </w:rPr>
      </w:pPr>
      <w:r>
        <w:rPr>
          <w:sz w:val="20"/>
        </w:rPr>
        <w:t>In relation to the r</w:t>
      </w:r>
      <w:r w:rsidR="00092FAB" w:rsidRPr="000F1DD0">
        <w:rPr>
          <w:sz w:val="20"/>
        </w:rPr>
        <w:t>esource grant</w:t>
      </w:r>
      <w:r w:rsidR="00145148">
        <w:rPr>
          <w:sz w:val="20"/>
        </w:rPr>
        <w:t xml:space="preserve">, </w:t>
      </w:r>
      <w:r w:rsidR="00092FAB" w:rsidRPr="000F1DD0">
        <w:rPr>
          <w:sz w:val="20"/>
        </w:rPr>
        <w:t xml:space="preserve">this can be used for </w:t>
      </w:r>
      <w:r>
        <w:rPr>
          <w:sz w:val="20"/>
        </w:rPr>
        <w:t xml:space="preserve">a wide range of learning, e.g. </w:t>
      </w:r>
      <w:r w:rsidR="00092FAB" w:rsidRPr="000F1DD0">
        <w:rPr>
          <w:sz w:val="20"/>
        </w:rPr>
        <w:t>conference attendance, spiritual accompaniment, and physical resources such as books and hardware.</w:t>
      </w:r>
      <w:r w:rsidR="00145148">
        <w:rPr>
          <w:sz w:val="20"/>
        </w:rPr>
        <w:t xml:space="preserve"> The resource grant is currently set at £275 per annum, and is non-accumulating. </w:t>
      </w:r>
    </w:p>
    <w:p w:rsidR="000F1CC9" w:rsidRPr="000F1DD0" w:rsidRDefault="004A5659" w:rsidP="00145148">
      <w:pPr>
        <w:spacing w:after="120"/>
        <w:ind w:left="720"/>
        <w:rPr>
          <w:sz w:val="20"/>
        </w:rPr>
      </w:pPr>
      <w:proofErr w:type="spellStart"/>
      <w:r>
        <w:rPr>
          <w:sz w:val="20"/>
        </w:rPr>
        <w:t>Outwith</w:t>
      </w:r>
      <w:proofErr w:type="spellEnd"/>
      <w:r>
        <w:rPr>
          <w:sz w:val="20"/>
        </w:rPr>
        <w:t xml:space="preserve"> the review process, it is possible for an OLM to apply for a grant. </w:t>
      </w:r>
      <w:r w:rsidR="00D0449F">
        <w:rPr>
          <w:sz w:val="20"/>
        </w:rPr>
        <w:t>An application</w:t>
      </w:r>
      <w:r>
        <w:rPr>
          <w:sz w:val="20"/>
        </w:rPr>
        <w:t xml:space="preserve"> must be supported by presbytery</w:t>
      </w:r>
      <w:r w:rsidR="00D0449F">
        <w:rPr>
          <w:sz w:val="20"/>
        </w:rPr>
        <w:t>,</w:t>
      </w:r>
      <w:r>
        <w:rPr>
          <w:sz w:val="20"/>
        </w:rPr>
        <w:t xml:space="preserve"> with evidence of its relevance to </w:t>
      </w:r>
      <w:r w:rsidR="00F5153F">
        <w:rPr>
          <w:sz w:val="20"/>
        </w:rPr>
        <w:t xml:space="preserve">the OLM’s </w:t>
      </w:r>
      <w:r w:rsidR="00D0449F">
        <w:rPr>
          <w:sz w:val="20"/>
        </w:rPr>
        <w:t>ministerial development</w:t>
      </w:r>
      <w:r>
        <w:rPr>
          <w:sz w:val="20"/>
        </w:rPr>
        <w:t>.</w:t>
      </w:r>
      <w:r w:rsidR="000F1CC9">
        <w:rPr>
          <w:sz w:val="20"/>
        </w:rPr>
        <w:t xml:space="preserve"> For further information and submission of applications, please contact Ministries Council at </w:t>
      </w:r>
      <w:hyperlink r:id="rId7" w:history="1">
        <w:r w:rsidR="000F1CC9" w:rsidRPr="00E5491F">
          <w:rPr>
            <w:rStyle w:val="Hyperlink"/>
            <w:sz w:val="20"/>
          </w:rPr>
          <w:t>olmsinservice@churchofscotland.org.uk</w:t>
        </w:r>
      </w:hyperlink>
      <w:r w:rsidR="000F1CC9">
        <w:rPr>
          <w:sz w:val="20"/>
        </w:rPr>
        <w:t xml:space="preserve">  </w:t>
      </w:r>
    </w:p>
    <w:p w:rsidR="00092FAB" w:rsidRPr="000F1DD0" w:rsidRDefault="00092FAB" w:rsidP="00B01EC8">
      <w:pPr>
        <w:spacing w:after="0"/>
        <w:ind w:left="720"/>
        <w:rPr>
          <w:sz w:val="20"/>
        </w:rPr>
      </w:pPr>
      <w:r w:rsidRPr="000F1DD0">
        <w:rPr>
          <w:sz w:val="20"/>
        </w:rPr>
        <w:t xml:space="preserve">Presbytery may </w:t>
      </w:r>
      <w:r w:rsidR="00F5153F">
        <w:rPr>
          <w:sz w:val="20"/>
        </w:rPr>
        <w:t xml:space="preserve">also be able to </w:t>
      </w:r>
      <w:r w:rsidR="0048026B">
        <w:rPr>
          <w:sz w:val="20"/>
        </w:rPr>
        <w:t xml:space="preserve">offer </w:t>
      </w:r>
      <w:r w:rsidR="00145148">
        <w:rPr>
          <w:sz w:val="20"/>
        </w:rPr>
        <w:t xml:space="preserve">OLMs </w:t>
      </w:r>
      <w:r w:rsidR="0048026B">
        <w:rPr>
          <w:sz w:val="20"/>
        </w:rPr>
        <w:t>other</w:t>
      </w:r>
      <w:r w:rsidRPr="000F1DD0">
        <w:rPr>
          <w:sz w:val="20"/>
        </w:rPr>
        <w:t xml:space="preserve"> </w:t>
      </w:r>
      <w:r w:rsidR="00D0449F">
        <w:rPr>
          <w:sz w:val="20"/>
        </w:rPr>
        <w:t>resources</w:t>
      </w:r>
      <w:r w:rsidR="004A5659">
        <w:rPr>
          <w:sz w:val="20"/>
        </w:rPr>
        <w:t xml:space="preserve"> </w:t>
      </w:r>
      <w:r w:rsidR="00D0449F">
        <w:rPr>
          <w:sz w:val="20"/>
        </w:rPr>
        <w:t xml:space="preserve">and </w:t>
      </w:r>
      <w:r w:rsidR="00145148">
        <w:rPr>
          <w:sz w:val="20"/>
        </w:rPr>
        <w:t xml:space="preserve">learning opportunities for ministerial </w:t>
      </w:r>
      <w:r w:rsidR="00D0449F">
        <w:rPr>
          <w:sz w:val="20"/>
        </w:rPr>
        <w:t>development</w:t>
      </w:r>
      <w:r w:rsidR="00F5153F">
        <w:rPr>
          <w:sz w:val="20"/>
        </w:rPr>
        <w:t>.</w:t>
      </w:r>
      <w:r w:rsidR="00D0449F">
        <w:rPr>
          <w:sz w:val="20"/>
        </w:rPr>
        <w:t xml:space="preserve"> </w:t>
      </w:r>
    </w:p>
    <w:p w:rsidR="00486F82" w:rsidRPr="000F1DD0" w:rsidRDefault="00486F82" w:rsidP="00B01EC8">
      <w:pPr>
        <w:spacing w:after="0"/>
        <w:rPr>
          <w:i/>
          <w:sz w:val="20"/>
        </w:rPr>
      </w:pPr>
    </w:p>
    <w:p w:rsidR="00CA2A03" w:rsidRPr="000F1DD0" w:rsidRDefault="00CA2A03" w:rsidP="00B01EC8">
      <w:pPr>
        <w:spacing w:after="0"/>
        <w:rPr>
          <w:i/>
          <w:sz w:val="20"/>
        </w:rPr>
      </w:pPr>
      <w:r w:rsidRPr="000F1DD0">
        <w:rPr>
          <w:i/>
          <w:sz w:val="20"/>
        </w:rPr>
        <w:t>Can I receive payment for what I do?</w:t>
      </w:r>
    </w:p>
    <w:p w:rsidR="00856672" w:rsidRPr="000F1DD0" w:rsidRDefault="00B82E37" w:rsidP="004D63E4">
      <w:pPr>
        <w:autoSpaceDE w:val="0"/>
        <w:autoSpaceDN w:val="0"/>
        <w:adjustRightInd w:val="0"/>
        <w:spacing w:after="120"/>
        <w:ind w:left="720"/>
        <w:rPr>
          <w:sz w:val="20"/>
        </w:rPr>
      </w:pPr>
      <w:r>
        <w:rPr>
          <w:sz w:val="20"/>
        </w:rPr>
        <w:t>The</w:t>
      </w:r>
      <w:r w:rsidR="00CA2A03" w:rsidRPr="000F1DD0">
        <w:rPr>
          <w:sz w:val="20"/>
        </w:rPr>
        <w:t xml:space="preserve"> Act </w:t>
      </w:r>
      <w:r w:rsidR="004E076A" w:rsidRPr="000F1DD0">
        <w:rPr>
          <w:sz w:val="20"/>
        </w:rPr>
        <w:t>go</w:t>
      </w:r>
      <w:r>
        <w:rPr>
          <w:sz w:val="20"/>
        </w:rPr>
        <w:t>verning Ordained Local Ministry states</w:t>
      </w:r>
      <w:r w:rsidR="004E076A" w:rsidRPr="000F1DD0">
        <w:rPr>
          <w:sz w:val="20"/>
        </w:rPr>
        <w:t xml:space="preserve"> </w:t>
      </w:r>
      <w:r w:rsidR="00CA2A03" w:rsidRPr="000F1DD0">
        <w:rPr>
          <w:sz w:val="20"/>
        </w:rPr>
        <w:t xml:space="preserve">that </w:t>
      </w:r>
      <w:r>
        <w:rPr>
          <w:sz w:val="20"/>
        </w:rPr>
        <w:t>it is a non-stipendiary ministry; the</w:t>
      </w:r>
      <w:r w:rsidR="00FD7D6C" w:rsidRPr="000F1DD0">
        <w:rPr>
          <w:sz w:val="20"/>
        </w:rPr>
        <w:t xml:space="preserve"> </w:t>
      </w:r>
      <w:r>
        <w:rPr>
          <w:sz w:val="20"/>
        </w:rPr>
        <w:t>offer to</w:t>
      </w:r>
      <w:r w:rsidR="00FD7D6C" w:rsidRPr="000F1DD0">
        <w:rPr>
          <w:sz w:val="20"/>
        </w:rPr>
        <w:t xml:space="preserve"> serve the Church</w:t>
      </w:r>
      <w:r>
        <w:rPr>
          <w:sz w:val="20"/>
        </w:rPr>
        <w:t xml:space="preserve"> is</w:t>
      </w:r>
      <w:r w:rsidR="00FD7D6C" w:rsidRPr="000F1DD0">
        <w:rPr>
          <w:sz w:val="20"/>
        </w:rPr>
        <w:t xml:space="preserve"> without any expectation of financial remuneration.  As a numbe</w:t>
      </w:r>
      <w:r w:rsidR="00F5153F">
        <w:rPr>
          <w:sz w:val="20"/>
        </w:rPr>
        <w:t>r of OLMs have previously been R</w:t>
      </w:r>
      <w:r w:rsidR="00FD7D6C" w:rsidRPr="000F1DD0">
        <w:rPr>
          <w:sz w:val="20"/>
        </w:rPr>
        <w:t>eaders and paid as locums</w:t>
      </w:r>
      <w:r w:rsidR="00145148">
        <w:rPr>
          <w:sz w:val="20"/>
        </w:rPr>
        <w:t>,</w:t>
      </w:r>
      <w:r w:rsidR="00FD7D6C" w:rsidRPr="000F1DD0">
        <w:rPr>
          <w:sz w:val="20"/>
        </w:rPr>
        <w:t xml:space="preserve"> the </w:t>
      </w:r>
      <w:r w:rsidR="00B51D4D" w:rsidRPr="000F1DD0">
        <w:rPr>
          <w:sz w:val="20"/>
        </w:rPr>
        <w:t xml:space="preserve">Council has agreed </w:t>
      </w:r>
      <w:r w:rsidR="00FD7D6C" w:rsidRPr="000F1DD0">
        <w:rPr>
          <w:sz w:val="20"/>
        </w:rPr>
        <w:t>that</w:t>
      </w:r>
      <w:r w:rsidR="00CA2A03" w:rsidRPr="000F1DD0">
        <w:rPr>
          <w:sz w:val="20"/>
        </w:rPr>
        <w:t xml:space="preserve"> the first 10 hours</w:t>
      </w:r>
      <w:r w:rsidR="00497F7C" w:rsidRPr="000F1DD0">
        <w:rPr>
          <w:sz w:val="20"/>
        </w:rPr>
        <w:t xml:space="preserve"> plus a Sunday</w:t>
      </w:r>
      <w:r w:rsidR="00CA2A03" w:rsidRPr="000F1DD0">
        <w:rPr>
          <w:sz w:val="20"/>
        </w:rPr>
        <w:t xml:space="preserve"> of any contracted work </w:t>
      </w:r>
      <w:r>
        <w:rPr>
          <w:sz w:val="20"/>
        </w:rPr>
        <w:t>done</w:t>
      </w:r>
      <w:r w:rsidR="00CA2A03" w:rsidRPr="000F1DD0">
        <w:rPr>
          <w:sz w:val="20"/>
        </w:rPr>
        <w:t xml:space="preserve"> must be unpaid</w:t>
      </w:r>
      <w:r w:rsidR="00497F7C" w:rsidRPr="000F1DD0">
        <w:rPr>
          <w:sz w:val="20"/>
        </w:rPr>
        <w:t xml:space="preserve">. Commitments </w:t>
      </w:r>
      <w:r>
        <w:rPr>
          <w:sz w:val="20"/>
        </w:rPr>
        <w:t>beyond</w:t>
      </w:r>
      <w:r w:rsidR="00497F7C" w:rsidRPr="000F1DD0">
        <w:rPr>
          <w:sz w:val="20"/>
        </w:rPr>
        <w:t xml:space="preserve"> the 10 hours plus a Sunday can be remunerate</w:t>
      </w:r>
      <w:r>
        <w:rPr>
          <w:sz w:val="20"/>
        </w:rPr>
        <w:t>d.</w:t>
      </w:r>
      <w:r w:rsidR="00497F7C" w:rsidRPr="000F1DD0">
        <w:rPr>
          <w:sz w:val="20"/>
        </w:rPr>
        <w:t xml:space="preserve"> </w:t>
      </w:r>
      <w:r>
        <w:rPr>
          <w:sz w:val="20"/>
        </w:rPr>
        <w:t>S</w:t>
      </w:r>
      <w:r w:rsidR="00497F7C" w:rsidRPr="000F1DD0">
        <w:rPr>
          <w:sz w:val="20"/>
        </w:rPr>
        <w:t>o, for example, you could receive</w:t>
      </w:r>
      <w:r w:rsidR="00C90409" w:rsidRPr="000F1DD0">
        <w:rPr>
          <w:sz w:val="20"/>
        </w:rPr>
        <w:t xml:space="preserve"> a</w:t>
      </w:r>
      <w:r w:rsidR="00497F7C" w:rsidRPr="000F1DD0">
        <w:rPr>
          <w:sz w:val="20"/>
        </w:rPr>
        <w:t xml:space="preserve"> pulpit supply</w:t>
      </w:r>
      <w:r w:rsidR="00C90409" w:rsidRPr="000F1DD0">
        <w:rPr>
          <w:sz w:val="20"/>
        </w:rPr>
        <w:t xml:space="preserve"> fee </w:t>
      </w:r>
      <w:r w:rsidR="00497F7C" w:rsidRPr="000F1DD0">
        <w:rPr>
          <w:sz w:val="20"/>
        </w:rPr>
        <w:t xml:space="preserve">for </w:t>
      </w:r>
      <w:r w:rsidR="0022220C" w:rsidRPr="000F1DD0">
        <w:rPr>
          <w:sz w:val="20"/>
        </w:rPr>
        <w:t>taking a service (</w:t>
      </w:r>
      <w:r w:rsidR="0022220C" w:rsidRPr="000F1DD0">
        <w:rPr>
          <w:i/>
          <w:sz w:val="20"/>
        </w:rPr>
        <w:t xml:space="preserve">not </w:t>
      </w:r>
      <w:r w:rsidR="00C90409" w:rsidRPr="000F1DD0">
        <w:rPr>
          <w:sz w:val="20"/>
        </w:rPr>
        <w:t xml:space="preserve">normally </w:t>
      </w:r>
      <w:r w:rsidR="0022220C" w:rsidRPr="000F1DD0">
        <w:rPr>
          <w:sz w:val="20"/>
        </w:rPr>
        <w:t>at the church to which you are attached) on a Sunday when you are not contracted to be at your attachment, or, if you are providing locum cover over two days plus a Sunday</w:t>
      </w:r>
      <w:r>
        <w:rPr>
          <w:sz w:val="20"/>
        </w:rPr>
        <w:t>,</w:t>
      </w:r>
      <w:r w:rsidR="0022220C" w:rsidRPr="000F1DD0">
        <w:rPr>
          <w:sz w:val="20"/>
        </w:rPr>
        <w:t xml:space="preserve"> you could be paid for hours over and above the </w:t>
      </w:r>
      <w:r w:rsidR="00870016" w:rsidRPr="000F1DD0">
        <w:rPr>
          <w:sz w:val="20"/>
        </w:rPr>
        <w:t>10</w:t>
      </w:r>
      <w:r w:rsidR="0022220C" w:rsidRPr="000F1DD0">
        <w:rPr>
          <w:sz w:val="20"/>
        </w:rPr>
        <w:t xml:space="preserve"> plus a Sunday.</w:t>
      </w:r>
    </w:p>
    <w:p w:rsidR="00CA2A03" w:rsidRPr="000F1DD0" w:rsidRDefault="00856672" w:rsidP="00B01EC8">
      <w:pPr>
        <w:autoSpaceDE w:val="0"/>
        <w:autoSpaceDN w:val="0"/>
        <w:adjustRightInd w:val="0"/>
        <w:spacing w:after="0"/>
        <w:ind w:left="720"/>
        <w:rPr>
          <w:sz w:val="20"/>
        </w:rPr>
      </w:pPr>
      <w:r w:rsidRPr="000F1DD0">
        <w:rPr>
          <w:sz w:val="20"/>
        </w:rPr>
        <w:t>Please note</w:t>
      </w:r>
      <w:r w:rsidR="00B82E37">
        <w:rPr>
          <w:sz w:val="20"/>
        </w:rPr>
        <w:t>,</w:t>
      </w:r>
      <w:r w:rsidRPr="000F1DD0">
        <w:rPr>
          <w:sz w:val="20"/>
        </w:rPr>
        <w:t xml:space="preserve"> if you are currently employed as </w:t>
      </w:r>
      <w:r w:rsidR="00B01EC8" w:rsidRPr="000F1DD0">
        <w:rPr>
          <w:sz w:val="20"/>
        </w:rPr>
        <w:t>M</w:t>
      </w:r>
      <w:r w:rsidR="00B82E37">
        <w:rPr>
          <w:sz w:val="20"/>
        </w:rPr>
        <w:t>inistries Development Staff (MDS</w:t>
      </w:r>
      <w:r w:rsidR="00B01EC8" w:rsidRPr="000F1DD0">
        <w:rPr>
          <w:sz w:val="20"/>
        </w:rPr>
        <w:t>)</w:t>
      </w:r>
      <w:r w:rsidR="00B82E37">
        <w:rPr>
          <w:sz w:val="20"/>
        </w:rPr>
        <w:t>,</w:t>
      </w:r>
      <w:r w:rsidRPr="000F1DD0">
        <w:rPr>
          <w:sz w:val="20"/>
        </w:rPr>
        <w:t xml:space="preserve"> this is a separate role and cannot be included in your 10 hours plus a Sunday.</w:t>
      </w:r>
      <w:r w:rsidR="0022220C" w:rsidRPr="000F1DD0">
        <w:rPr>
          <w:sz w:val="20"/>
        </w:rPr>
        <w:t xml:space="preserve">  </w:t>
      </w:r>
    </w:p>
    <w:p w:rsidR="004D63E4" w:rsidRDefault="004D63E4" w:rsidP="00B01EC8">
      <w:pPr>
        <w:spacing w:after="0"/>
        <w:rPr>
          <w:i/>
          <w:sz w:val="20"/>
        </w:rPr>
      </w:pPr>
    </w:p>
    <w:p w:rsidR="00567009" w:rsidRPr="000F1DD0" w:rsidRDefault="00567009" w:rsidP="00B01EC8">
      <w:pPr>
        <w:spacing w:after="0"/>
        <w:rPr>
          <w:i/>
          <w:sz w:val="20"/>
        </w:rPr>
      </w:pPr>
      <w:r w:rsidRPr="000F1DD0">
        <w:rPr>
          <w:i/>
          <w:sz w:val="20"/>
        </w:rPr>
        <w:lastRenderedPageBreak/>
        <w:t>How do I become Ordained?</w:t>
      </w:r>
    </w:p>
    <w:p w:rsidR="00C112E7" w:rsidRPr="000F1CC9" w:rsidRDefault="00567009" w:rsidP="004D63E4">
      <w:pPr>
        <w:spacing w:after="120"/>
        <w:ind w:left="720"/>
        <w:rPr>
          <w:sz w:val="20"/>
        </w:rPr>
      </w:pPr>
      <w:r w:rsidRPr="000F1DD0">
        <w:rPr>
          <w:sz w:val="20"/>
        </w:rPr>
        <w:t>You can proceed to ordination after a successful final review, having completed all training and on receipt of a sustaining letter (</w:t>
      </w:r>
      <w:r w:rsidR="00A969DB" w:rsidRPr="000F1DD0">
        <w:rPr>
          <w:sz w:val="20"/>
        </w:rPr>
        <w:t>which serves the purpose of the Exit Certificate</w:t>
      </w:r>
      <w:r w:rsidRPr="000F1DD0">
        <w:rPr>
          <w:sz w:val="20"/>
        </w:rPr>
        <w:t xml:space="preserve">). However, unlike being set apart as a Reader, you must be ordained </w:t>
      </w:r>
      <w:r w:rsidRPr="000F1DD0">
        <w:rPr>
          <w:i/>
          <w:sz w:val="20"/>
        </w:rPr>
        <w:t>into</w:t>
      </w:r>
      <w:r w:rsidRPr="000F1DD0">
        <w:rPr>
          <w:sz w:val="20"/>
        </w:rPr>
        <w:t xml:space="preserve"> a post. </w:t>
      </w:r>
      <w:r w:rsidR="00C112E7" w:rsidRPr="000F1DD0">
        <w:rPr>
          <w:sz w:val="20"/>
        </w:rPr>
        <w:t xml:space="preserve">As an OLM you are offering your services on a voluntary basis to the Presbytery and therefore the Presbytery decides where, when and to what you will be ordained. </w:t>
      </w:r>
      <w:r w:rsidRPr="000F1DD0">
        <w:rPr>
          <w:sz w:val="20"/>
        </w:rPr>
        <w:t xml:space="preserve">This can be a role in a specific charge, or within Presbytery, but is for Presbytery to decide. Before you are ordained, but after your final review, you have the status of “graduate candidate” and are free to, for example, offer your services for pulpit supply. </w:t>
      </w:r>
      <w:r w:rsidR="00C112E7" w:rsidRPr="000F1CC9">
        <w:rPr>
          <w:sz w:val="20"/>
        </w:rPr>
        <w:t xml:space="preserve">Any post is, as already stated, non-stipendiary (10 hours plus some Sunday commitment).  You must complete these non-stipendiary hours before any paid hours are worked.  For example, if a Presbytery approves locum work, then the first 10 hours of this is non-stipendiary. The Agreement between the individual and the Presbytery is to provide special support as required by Presbytery </w:t>
      </w:r>
      <w:r w:rsidR="000E254B" w:rsidRPr="000F1CC9">
        <w:rPr>
          <w:sz w:val="20"/>
        </w:rPr>
        <w:t>e.g.</w:t>
      </w:r>
      <w:r w:rsidR="00C112E7" w:rsidRPr="000F1CC9">
        <w:rPr>
          <w:sz w:val="20"/>
        </w:rPr>
        <w:t xml:space="preserve">, in vacancies, illness etc. </w:t>
      </w:r>
      <w:r w:rsidR="00856672" w:rsidRPr="000F1DD0">
        <w:rPr>
          <w:sz w:val="20"/>
        </w:rPr>
        <w:t xml:space="preserve">You cannot, however, be </w:t>
      </w:r>
      <w:r w:rsidR="00856672" w:rsidRPr="000F1CC9">
        <w:rPr>
          <w:sz w:val="20"/>
        </w:rPr>
        <w:t>inducted</w:t>
      </w:r>
      <w:r w:rsidR="00856672" w:rsidRPr="000F1DD0">
        <w:rPr>
          <w:sz w:val="20"/>
        </w:rPr>
        <w:t xml:space="preserve"> to a part time post. An Ordained Local Minister cannot be a minister in a charge, whether full or part time. </w:t>
      </w:r>
    </w:p>
    <w:p w:rsidR="00B51D4D" w:rsidRPr="000F1DD0" w:rsidRDefault="00B82E37" w:rsidP="00B01EC8">
      <w:pPr>
        <w:spacing w:after="0"/>
        <w:ind w:left="720"/>
        <w:rPr>
          <w:sz w:val="20"/>
        </w:rPr>
      </w:pPr>
      <w:r>
        <w:rPr>
          <w:sz w:val="20"/>
        </w:rPr>
        <w:t>You</w:t>
      </w:r>
      <w:r w:rsidR="00B51D4D" w:rsidRPr="000F1DD0">
        <w:rPr>
          <w:sz w:val="20"/>
        </w:rPr>
        <w:t xml:space="preserve"> cannot be ord</w:t>
      </w:r>
      <w:r w:rsidR="00B01EC8" w:rsidRPr="000F1DD0">
        <w:rPr>
          <w:sz w:val="20"/>
        </w:rPr>
        <w:t>ained into your appointment as</w:t>
      </w:r>
      <w:r w:rsidR="00B51D4D" w:rsidRPr="000F1DD0">
        <w:rPr>
          <w:sz w:val="20"/>
        </w:rPr>
        <w:t xml:space="preserve"> </w:t>
      </w:r>
      <w:r>
        <w:rPr>
          <w:sz w:val="20"/>
        </w:rPr>
        <w:t>MDS</w:t>
      </w:r>
      <w:r w:rsidR="00B51D4D" w:rsidRPr="000F1DD0">
        <w:rPr>
          <w:sz w:val="20"/>
        </w:rPr>
        <w:t>.</w:t>
      </w:r>
    </w:p>
    <w:p w:rsidR="000F1DD0" w:rsidRPr="000F1DD0" w:rsidRDefault="000F1DD0" w:rsidP="00B01EC8">
      <w:pPr>
        <w:spacing w:after="0"/>
        <w:rPr>
          <w:i/>
          <w:sz w:val="20"/>
        </w:rPr>
      </w:pPr>
    </w:p>
    <w:p w:rsidR="00B51D4D" w:rsidRPr="000F1DD0" w:rsidRDefault="00B51D4D" w:rsidP="00B01EC8">
      <w:pPr>
        <w:spacing w:after="0"/>
        <w:rPr>
          <w:sz w:val="20"/>
        </w:rPr>
      </w:pPr>
      <w:r w:rsidRPr="000F1DD0">
        <w:rPr>
          <w:i/>
          <w:sz w:val="20"/>
        </w:rPr>
        <w:t>Can I serve as a locum?</w:t>
      </w:r>
    </w:p>
    <w:p w:rsidR="00B51D4D" w:rsidRPr="000F1DD0" w:rsidRDefault="00B51D4D" w:rsidP="004D63E4">
      <w:pPr>
        <w:spacing w:after="120"/>
        <w:ind w:left="720"/>
        <w:rPr>
          <w:sz w:val="20"/>
        </w:rPr>
      </w:pPr>
      <w:r w:rsidRPr="000F1DD0">
        <w:rPr>
          <w:sz w:val="20"/>
        </w:rPr>
        <w:t>Depending on how the Presbytery wishes to deploy you, you may</w:t>
      </w:r>
      <w:r w:rsidR="00B82E37">
        <w:rPr>
          <w:sz w:val="20"/>
        </w:rPr>
        <w:t xml:space="preserve"> be ordained into a presbytery-w</w:t>
      </w:r>
      <w:r w:rsidRPr="000F1DD0">
        <w:rPr>
          <w:sz w:val="20"/>
        </w:rPr>
        <w:t>ide appointment – available across a region to offer special support as requir</w:t>
      </w:r>
      <w:r w:rsidR="00A6719A">
        <w:rPr>
          <w:sz w:val="20"/>
        </w:rPr>
        <w:t>ed (</w:t>
      </w:r>
      <w:r w:rsidR="00A45F66">
        <w:rPr>
          <w:sz w:val="20"/>
        </w:rPr>
        <w:t>e.g.</w:t>
      </w:r>
      <w:r w:rsidR="00A6719A">
        <w:rPr>
          <w:sz w:val="20"/>
        </w:rPr>
        <w:t xml:space="preserve"> vacancies, illness)</w:t>
      </w:r>
      <w:r w:rsidR="009142FA" w:rsidRPr="000F1DD0">
        <w:rPr>
          <w:sz w:val="20"/>
        </w:rPr>
        <w:t>.</w:t>
      </w:r>
      <w:r w:rsidRPr="000F1DD0">
        <w:rPr>
          <w:sz w:val="20"/>
        </w:rPr>
        <w:t xml:space="preserve"> In such a post</w:t>
      </w:r>
      <w:r w:rsidR="00A45F66">
        <w:rPr>
          <w:sz w:val="20"/>
        </w:rPr>
        <w:t>,</w:t>
      </w:r>
      <w:r w:rsidRPr="000F1DD0">
        <w:rPr>
          <w:sz w:val="20"/>
        </w:rPr>
        <w:t xml:space="preserve"> you would be free to take up the offer f</w:t>
      </w:r>
      <w:r w:rsidR="00A45F66">
        <w:rPr>
          <w:sz w:val="20"/>
        </w:rPr>
        <w:t>rom a Kirk Session to become a locum, subject to p</w:t>
      </w:r>
      <w:r w:rsidRPr="000F1DD0">
        <w:rPr>
          <w:sz w:val="20"/>
        </w:rPr>
        <w:t>resbytery approval. </w:t>
      </w:r>
      <w:r w:rsidR="00B01EC8" w:rsidRPr="000F1DD0">
        <w:rPr>
          <w:sz w:val="20"/>
        </w:rPr>
        <w:t>The first 10 hours in such a post would not be paid (see above)</w:t>
      </w:r>
      <w:r w:rsidR="00A45F66">
        <w:rPr>
          <w:sz w:val="20"/>
        </w:rPr>
        <w:t>.</w:t>
      </w:r>
    </w:p>
    <w:p w:rsidR="004E076A" w:rsidRPr="000F1DD0" w:rsidRDefault="004E076A" w:rsidP="00B01EC8">
      <w:pPr>
        <w:spacing w:after="0"/>
        <w:ind w:left="720"/>
        <w:rPr>
          <w:sz w:val="20"/>
        </w:rPr>
      </w:pPr>
    </w:p>
    <w:p w:rsidR="00567009" w:rsidRPr="000F1DD0" w:rsidRDefault="00567009" w:rsidP="00B01EC8">
      <w:pPr>
        <w:spacing w:after="0"/>
        <w:rPr>
          <w:i/>
          <w:sz w:val="20"/>
        </w:rPr>
      </w:pPr>
      <w:r w:rsidRPr="000F1DD0">
        <w:rPr>
          <w:i/>
          <w:sz w:val="20"/>
        </w:rPr>
        <w:t>What does it mean that I am supervised?</w:t>
      </w:r>
    </w:p>
    <w:p w:rsidR="00567009" w:rsidRPr="000F1DD0" w:rsidRDefault="00567009" w:rsidP="004D63E4">
      <w:pPr>
        <w:spacing w:after="120"/>
        <w:ind w:left="720"/>
        <w:rPr>
          <w:sz w:val="20"/>
        </w:rPr>
      </w:pPr>
      <w:r w:rsidRPr="000F1DD0">
        <w:rPr>
          <w:sz w:val="20"/>
        </w:rPr>
        <w:t>As an OLM</w:t>
      </w:r>
      <w:r w:rsidR="00A45F66">
        <w:rPr>
          <w:sz w:val="20"/>
        </w:rPr>
        <w:t>,</w:t>
      </w:r>
      <w:r w:rsidRPr="000F1DD0">
        <w:rPr>
          <w:sz w:val="20"/>
        </w:rPr>
        <w:t xml:space="preserve"> your ministry </w:t>
      </w:r>
      <w:r w:rsidR="00A45F66">
        <w:rPr>
          <w:sz w:val="20"/>
        </w:rPr>
        <w:t>is always exercised</w:t>
      </w:r>
      <w:r w:rsidRPr="000F1DD0">
        <w:rPr>
          <w:sz w:val="20"/>
        </w:rPr>
        <w:t xml:space="preserve"> under supervision. This means that you are responsible to a single person for the conduct of your ministry. This can be either the minister in the charge, the Interim Moderator in a vacancy, or a nominated individual within Presbyt</w:t>
      </w:r>
      <w:r w:rsidR="00A45F66">
        <w:rPr>
          <w:sz w:val="20"/>
        </w:rPr>
        <w:t>ery if your deployment is to a p</w:t>
      </w:r>
      <w:r w:rsidRPr="000F1DD0">
        <w:rPr>
          <w:sz w:val="20"/>
        </w:rPr>
        <w:t xml:space="preserve">resbytery post. </w:t>
      </w:r>
    </w:p>
    <w:p w:rsidR="00567009" w:rsidRPr="000F1DD0" w:rsidRDefault="00567009" w:rsidP="00B01EC8">
      <w:pPr>
        <w:spacing w:after="0"/>
        <w:rPr>
          <w:i/>
          <w:sz w:val="20"/>
        </w:rPr>
      </w:pPr>
    </w:p>
    <w:p w:rsidR="00092FAB" w:rsidRPr="000F1DD0" w:rsidRDefault="00B6769E" w:rsidP="00B6769E">
      <w:pPr>
        <w:spacing w:after="0"/>
        <w:rPr>
          <w:i/>
          <w:sz w:val="20"/>
        </w:rPr>
      </w:pPr>
      <w:r w:rsidRPr="000F1DD0">
        <w:rPr>
          <w:i/>
          <w:sz w:val="20"/>
        </w:rPr>
        <w:t>Do I have a contract?</w:t>
      </w:r>
    </w:p>
    <w:p w:rsidR="001B45B6" w:rsidRDefault="00092FAB" w:rsidP="001B45B6">
      <w:pPr>
        <w:spacing w:after="120"/>
        <w:ind w:left="720"/>
        <w:rPr>
          <w:sz w:val="20"/>
        </w:rPr>
      </w:pPr>
      <w:r w:rsidRPr="000F1DD0">
        <w:rPr>
          <w:sz w:val="20"/>
        </w:rPr>
        <w:t xml:space="preserve">You are not an </w:t>
      </w:r>
      <w:r w:rsidR="00A45F66" w:rsidRPr="000F1DD0">
        <w:rPr>
          <w:sz w:val="20"/>
        </w:rPr>
        <w:t>employee</w:t>
      </w:r>
      <w:r w:rsidR="00A45F66">
        <w:rPr>
          <w:sz w:val="20"/>
        </w:rPr>
        <w:t>;</w:t>
      </w:r>
      <w:r w:rsidRPr="000F1DD0">
        <w:rPr>
          <w:sz w:val="20"/>
        </w:rPr>
        <w:t xml:space="preserve"> therefore</w:t>
      </w:r>
      <w:r w:rsidR="00A6719A">
        <w:rPr>
          <w:sz w:val="20"/>
        </w:rPr>
        <w:t>,</w:t>
      </w:r>
      <w:r w:rsidRPr="000F1DD0">
        <w:rPr>
          <w:sz w:val="20"/>
        </w:rPr>
        <w:t xml:space="preserve"> the term contract is not appropriate.  However, </w:t>
      </w:r>
      <w:r w:rsidR="00A45F66">
        <w:rPr>
          <w:sz w:val="20"/>
        </w:rPr>
        <w:t xml:space="preserve">Presbytery should make a formal agreement </w:t>
      </w:r>
      <w:r w:rsidR="001B45B6">
        <w:rPr>
          <w:sz w:val="20"/>
        </w:rPr>
        <w:t xml:space="preserve">with </w:t>
      </w:r>
      <w:r w:rsidR="00A45F66">
        <w:rPr>
          <w:sz w:val="20"/>
        </w:rPr>
        <w:t>you. A</w:t>
      </w:r>
      <w:r w:rsidRPr="000F1DD0">
        <w:rPr>
          <w:sz w:val="20"/>
        </w:rPr>
        <w:t xml:space="preserve"> standard </w:t>
      </w:r>
      <w:r w:rsidR="00B6769E" w:rsidRPr="000F1DD0">
        <w:rPr>
          <w:sz w:val="20"/>
        </w:rPr>
        <w:t xml:space="preserve">template </w:t>
      </w:r>
      <w:r w:rsidR="00A45F66">
        <w:rPr>
          <w:sz w:val="20"/>
        </w:rPr>
        <w:t xml:space="preserve">for an </w:t>
      </w:r>
      <w:r w:rsidR="00A45F66" w:rsidRPr="000F1DD0">
        <w:rPr>
          <w:sz w:val="20"/>
        </w:rPr>
        <w:t xml:space="preserve">agreement </w:t>
      </w:r>
      <w:r w:rsidR="00A45F66">
        <w:rPr>
          <w:sz w:val="20"/>
        </w:rPr>
        <w:t xml:space="preserve">is </w:t>
      </w:r>
      <w:r w:rsidR="00B6769E" w:rsidRPr="000F1DD0">
        <w:rPr>
          <w:sz w:val="20"/>
        </w:rPr>
        <w:t>available on the websit</w:t>
      </w:r>
      <w:r w:rsidR="00A45F66">
        <w:rPr>
          <w:sz w:val="20"/>
        </w:rPr>
        <w:t xml:space="preserve">e. This can be adapted </w:t>
      </w:r>
      <w:r w:rsidR="00B6769E" w:rsidRPr="000F1DD0">
        <w:rPr>
          <w:sz w:val="20"/>
        </w:rPr>
        <w:t xml:space="preserve">to suit the local </w:t>
      </w:r>
      <w:r w:rsidR="00A45F66">
        <w:rPr>
          <w:sz w:val="20"/>
        </w:rPr>
        <w:t>context</w:t>
      </w:r>
      <w:r w:rsidR="00B6769E" w:rsidRPr="000F1DD0">
        <w:rPr>
          <w:sz w:val="20"/>
        </w:rPr>
        <w:t xml:space="preserve">. Presbytery, in consultation with </w:t>
      </w:r>
      <w:r w:rsidR="00F50374">
        <w:rPr>
          <w:sz w:val="20"/>
        </w:rPr>
        <w:t xml:space="preserve">the OLM, and </w:t>
      </w:r>
      <w:r w:rsidR="001B45B6">
        <w:rPr>
          <w:sz w:val="20"/>
        </w:rPr>
        <w:t>Kirk Session</w:t>
      </w:r>
      <w:r w:rsidR="00B6769E" w:rsidRPr="000F1DD0">
        <w:rPr>
          <w:sz w:val="20"/>
        </w:rPr>
        <w:t>, if applicable, will decide the terms and conditions of your</w:t>
      </w:r>
      <w:r w:rsidRPr="000F1DD0">
        <w:rPr>
          <w:sz w:val="20"/>
        </w:rPr>
        <w:t xml:space="preserve"> agreement</w:t>
      </w:r>
      <w:r w:rsidR="00B6769E" w:rsidRPr="000F1DD0">
        <w:rPr>
          <w:sz w:val="20"/>
        </w:rPr>
        <w:t>.</w:t>
      </w:r>
    </w:p>
    <w:p w:rsidR="00B6769E" w:rsidRPr="000F1DD0" w:rsidRDefault="00092FAB" w:rsidP="001B45B6">
      <w:pPr>
        <w:spacing w:after="120"/>
        <w:ind w:left="720"/>
        <w:rPr>
          <w:sz w:val="20"/>
        </w:rPr>
      </w:pPr>
      <w:r w:rsidRPr="000F1DD0">
        <w:rPr>
          <w:sz w:val="20"/>
        </w:rPr>
        <w:t>A new agreement should be constructed</w:t>
      </w:r>
      <w:r w:rsidR="00B6769E" w:rsidRPr="000F1DD0">
        <w:rPr>
          <w:sz w:val="20"/>
        </w:rPr>
        <w:t xml:space="preserve"> for every new role </w:t>
      </w:r>
      <w:r w:rsidRPr="000F1DD0">
        <w:rPr>
          <w:sz w:val="20"/>
        </w:rPr>
        <w:t>on which you embark.</w:t>
      </w:r>
    </w:p>
    <w:p w:rsidR="005A12EB" w:rsidRPr="000F1DD0" w:rsidRDefault="005A12EB" w:rsidP="00D95466">
      <w:pPr>
        <w:spacing w:after="0"/>
        <w:ind w:left="720"/>
        <w:rPr>
          <w:sz w:val="16"/>
          <w:szCs w:val="16"/>
        </w:rPr>
      </w:pPr>
    </w:p>
    <w:p w:rsidR="00CA2A03" w:rsidRPr="000F1DD0" w:rsidRDefault="00CA2A03" w:rsidP="00B01EC8">
      <w:pPr>
        <w:spacing w:after="0"/>
        <w:rPr>
          <w:i/>
          <w:sz w:val="20"/>
        </w:rPr>
      </w:pPr>
      <w:r w:rsidRPr="000F1DD0">
        <w:rPr>
          <w:i/>
          <w:sz w:val="20"/>
        </w:rPr>
        <w:t>Can I remain an Elder in my own Kirk Session?</w:t>
      </w:r>
    </w:p>
    <w:p w:rsidR="0022220C" w:rsidRPr="000F1DD0" w:rsidRDefault="0022220C" w:rsidP="00B01EC8">
      <w:pPr>
        <w:spacing w:after="0"/>
        <w:ind w:left="720"/>
        <w:rPr>
          <w:sz w:val="20"/>
        </w:rPr>
      </w:pPr>
      <w:r w:rsidRPr="000F1DD0">
        <w:rPr>
          <w:sz w:val="20"/>
        </w:rPr>
        <w:t xml:space="preserve">A minister of Word and Sacrament </w:t>
      </w:r>
      <w:r w:rsidR="00FC2D78" w:rsidRPr="000F1DD0">
        <w:rPr>
          <w:sz w:val="20"/>
        </w:rPr>
        <w:t>is a teaching Elder;</w:t>
      </w:r>
      <w:r w:rsidRPr="000F1DD0">
        <w:rPr>
          <w:sz w:val="20"/>
        </w:rPr>
        <w:t xml:space="preserve"> an Elder in a congregation is a ruling Elder. Once you are a minister of Word and Sacrament you are no longer a ruling Elder and</w:t>
      </w:r>
      <w:r w:rsidR="00FE67E4" w:rsidRPr="000F1DD0">
        <w:rPr>
          <w:sz w:val="20"/>
        </w:rPr>
        <w:t xml:space="preserve"> therefore</w:t>
      </w:r>
      <w:r w:rsidRPr="000F1DD0">
        <w:rPr>
          <w:sz w:val="20"/>
        </w:rPr>
        <w:t xml:space="preserve"> cannot remain a</w:t>
      </w:r>
      <w:r w:rsidR="00FE67E4" w:rsidRPr="000F1DD0">
        <w:rPr>
          <w:sz w:val="20"/>
        </w:rPr>
        <w:t xml:space="preserve">s a </w:t>
      </w:r>
      <w:r w:rsidRPr="000F1DD0">
        <w:rPr>
          <w:sz w:val="20"/>
        </w:rPr>
        <w:t>member of a Kirk Session</w:t>
      </w:r>
      <w:r w:rsidR="00FE67E4" w:rsidRPr="000F1DD0">
        <w:rPr>
          <w:sz w:val="20"/>
        </w:rPr>
        <w:t>. However, you would be expected to associate with the Kirk Session of the charge in which you are deployed and you may, if necessary, act as Moderator</w:t>
      </w:r>
      <w:r w:rsidRPr="000F1DD0">
        <w:rPr>
          <w:sz w:val="20"/>
        </w:rPr>
        <w:t xml:space="preserve">. </w:t>
      </w:r>
      <w:r w:rsidR="00A969DB" w:rsidRPr="000F1DD0">
        <w:rPr>
          <w:sz w:val="20"/>
        </w:rPr>
        <w:t>If you are currently acting as a</w:t>
      </w:r>
      <w:r w:rsidRPr="000F1DD0">
        <w:rPr>
          <w:sz w:val="20"/>
        </w:rPr>
        <w:t xml:space="preserve"> Session Clerk</w:t>
      </w:r>
      <w:r w:rsidR="00A969DB" w:rsidRPr="000F1DD0">
        <w:rPr>
          <w:sz w:val="20"/>
        </w:rPr>
        <w:t xml:space="preserve"> you would not necessarily have to resign</w:t>
      </w:r>
      <w:r w:rsidRPr="000F1DD0">
        <w:rPr>
          <w:sz w:val="20"/>
        </w:rPr>
        <w:t xml:space="preserve"> as there is no requirement for the Clerk to be an Elder, but you may wish to </w:t>
      </w:r>
      <w:r w:rsidR="00AA290C" w:rsidRPr="000F1DD0">
        <w:rPr>
          <w:sz w:val="20"/>
        </w:rPr>
        <w:t xml:space="preserve">consider </w:t>
      </w:r>
      <w:r w:rsidRPr="000F1DD0">
        <w:rPr>
          <w:sz w:val="20"/>
        </w:rPr>
        <w:t xml:space="preserve">carefully the implications for your time commitment. </w:t>
      </w:r>
    </w:p>
    <w:p w:rsidR="00F918AB" w:rsidRPr="000F1DD0" w:rsidRDefault="00F918AB" w:rsidP="00B01EC8">
      <w:pPr>
        <w:spacing w:after="0"/>
        <w:rPr>
          <w:i/>
          <w:sz w:val="20"/>
        </w:rPr>
      </w:pPr>
    </w:p>
    <w:p w:rsidR="0022220C" w:rsidRPr="000F1DD0" w:rsidRDefault="0022220C" w:rsidP="00B01EC8">
      <w:pPr>
        <w:spacing w:after="0"/>
        <w:rPr>
          <w:i/>
          <w:sz w:val="20"/>
        </w:rPr>
      </w:pPr>
      <w:r w:rsidRPr="000F1DD0">
        <w:rPr>
          <w:i/>
          <w:sz w:val="20"/>
        </w:rPr>
        <w:t>What is my role in Presbytery?</w:t>
      </w:r>
    </w:p>
    <w:p w:rsidR="0022220C" w:rsidRPr="000F1DD0" w:rsidRDefault="004B7477" w:rsidP="004D63E4">
      <w:pPr>
        <w:spacing w:after="120"/>
        <w:ind w:left="720"/>
        <w:rPr>
          <w:sz w:val="20"/>
        </w:rPr>
      </w:pPr>
      <w:r w:rsidRPr="000F1DD0">
        <w:rPr>
          <w:sz w:val="20"/>
        </w:rPr>
        <w:t>As a minister of Word and Sacrament, ordained to a role within Presbytery, you are a member of Presbytery with concomitant rights and responsibilities.</w:t>
      </w:r>
      <w:r w:rsidR="00567009" w:rsidRPr="000F1DD0">
        <w:rPr>
          <w:sz w:val="20"/>
        </w:rPr>
        <w:t xml:space="preserve"> At any point when you are not actually deployed as an OLM</w:t>
      </w:r>
      <w:r w:rsidR="00FE67E4" w:rsidRPr="000F1DD0">
        <w:rPr>
          <w:sz w:val="20"/>
        </w:rPr>
        <w:t>, or if you are moving from one Presbytery to another,</w:t>
      </w:r>
      <w:r w:rsidR="00567009" w:rsidRPr="000F1DD0">
        <w:rPr>
          <w:sz w:val="20"/>
        </w:rPr>
        <w:t xml:space="preserve"> you should request a Practising Ce</w:t>
      </w:r>
      <w:r w:rsidR="00A969DB" w:rsidRPr="000F1DD0">
        <w:rPr>
          <w:sz w:val="20"/>
        </w:rPr>
        <w:t>rtificate from your Presbytery. This entitles you to a seat in Presbytery when you are not actually in an appointment.</w:t>
      </w:r>
    </w:p>
    <w:p w:rsidR="00856672" w:rsidRPr="000F1DD0" w:rsidRDefault="00856672" w:rsidP="00B01EC8">
      <w:pPr>
        <w:spacing w:after="0"/>
        <w:ind w:left="720"/>
        <w:rPr>
          <w:sz w:val="20"/>
        </w:rPr>
      </w:pPr>
      <w:r w:rsidRPr="000F1DD0">
        <w:rPr>
          <w:sz w:val="20"/>
        </w:rPr>
        <w:t xml:space="preserve">Presbytery will have to </w:t>
      </w:r>
      <w:r w:rsidR="007A7599" w:rsidRPr="000F1DD0">
        <w:rPr>
          <w:sz w:val="20"/>
        </w:rPr>
        <w:t xml:space="preserve">appoint </w:t>
      </w:r>
      <w:r w:rsidRPr="000F1DD0">
        <w:rPr>
          <w:sz w:val="20"/>
        </w:rPr>
        <w:t>equalising elders for each new OLM post within the bounds.</w:t>
      </w:r>
    </w:p>
    <w:p w:rsidR="00F50374" w:rsidRDefault="00F50374" w:rsidP="00B01EC8">
      <w:pPr>
        <w:spacing w:after="0"/>
        <w:rPr>
          <w:i/>
          <w:sz w:val="20"/>
        </w:rPr>
      </w:pPr>
    </w:p>
    <w:p w:rsidR="0022220C" w:rsidRPr="000F1DD0" w:rsidRDefault="0022220C" w:rsidP="00B01EC8">
      <w:pPr>
        <w:spacing w:after="0"/>
        <w:rPr>
          <w:i/>
          <w:sz w:val="20"/>
        </w:rPr>
      </w:pPr>
      <w:r w:rsidRPr="000F1DD0">
        <w:rPr>
          <w:i/>
          <w:sz w:val="20"/>
        </w:rPr>
        <w:lastRenderedPageBreak/>
        <w:t>Can I be deployed as part of the Presbytery plan?</w:t>
      </w:r>
    </w:p>
    <w:p w:rsidR="004B7477" w:rsidRPr="000F1DD0" w:rsidRDefault="004B7477" w:rsidP="00B01EC8">
      <w:pPr>
        <w:spacing w:after="0"/>
        <w:ind w:left="720"/>
        <w:rPr>
          <w:sz w:val="20"/>
        </w:rPr>
      </w:pPr>
      <w:r w:rsidRPr="000F1DD0">
        <w:rPr>
          <w:sz w:val="20"/>
        </w:rPr>
        <w:t>Yes. The Ministries Council encourages Presbyteries to think creatively about how to use OLMs within the terms of their plan.</w:t>
      </w:r>
    </w:p>
    <w:p w:rsidR="002F4B64" w:rsidRPr="000F1DD0" w:rsidRDefault="002F4B64" w:rsidP="00B01EC8">
      <w:pPr>
        <w:spacing w:after="0"/>
        <w:rPr>
          <w:i/>
          <w:sz w:val="20"/>
        </w:rPr>
      </w:pPr>
    </w:p>
    <w:p w:rsidR="002F4B64" w:rsidRPr="000F1DD0" w:rsidRDefault="002F4B64" w:rsidP="00B01EC8">
      <w:pPr>
        <w:spacing w:after="0"/>
        <w:rPr>
          <w:i/>
          <w:sz w:val="20"/>
        </w:rPr>
      </w:pPr>
      <w:r w:rsidRPr="000F1DD0">
        <w:rPr>
          <w:i/>
          <w:sz w:val="20"/>
        </w:rPr>
        <w:t>How do I claim travel expenses</w:t>
      </w:r>
      <w:r w:rsidR="00092FAB" w:rsidRPr="000F1DD0">
        <w:rPr>
          <w:i/>
          <w:sz w:val="20"/>
        </w:rPr>
        <w:t xml:space="preserve"> from Presbytery </w:t>
      </w:r>
      <w:r w:rsidRPr="000F1DD0">
        <w:rPr>
          <w:i/>
          <w:sz w:val="20"/>
        </w:rPr>
        <w:t>and what is covered?</w:t>
      </w:r>
      <w:r w:rsidR="005A12EB" w:rsidRPr="000F1DD0">
        <w:rPr>
          <w:i/>
          <w:sz w:val="20"/>
        </w:rPr>
        <w:t xml:space="preserve"> (NB. These regulations </w:t>
      </w:r>
      <w:r w:rsidR="00092FAB" w:rsidRPr="000F1DD0">
        <w:rPr>
          <w:i/>
          <w:sz w:val="20"/>
        </w:rPr>
        <w:t xml:space="preserve">also </w:t>
      </w:r>
      <w:r w:rsidR="005A12EB" w:rsidRPr="000F1DD0">
        <w:rPr>
          <w:i/>
          <w:sz w:val="20"/>
        </w:rPr>
        <w:t>apply to candidates</w:t>
      </w:r>
      <w:r w:rsidR="00092FAB" w:rsidRPr="000F1DD0">
        <w:rPr>
          <w:i/>
          <w:sz w:val="20"/>
        </w:rPr>
        <w:t>, who may claim expenses from the Ministries Council)</w:t>
      </w:r>
    </w:p>
    <w:p w:rsidR="000F1DD0" w:rsidRPr="000F1DD0" w:rsidRDefault="000F1DD0" w:rsidP="00B01EC8">
      <w:pPr>
        <w:spacing w:after="0"/>
        <w:rPr>
          <w:i/>
          <w:sz w:val="20"/>
        </w:rPr>
      </w:pPr>
    </w:p>
    <w:tbl>
      <w:tblPr>
        <w:tblW w:w="9639" w:type="dxa"/>
        <w:tblInd w:w="250" w:type="dxa"/>
        <w:tblCellMar>
          <w:left w:w="0" w:type="dxa"/>
          <w:right w:w="0" w:type="dxa"/>
        </w:tblCellMar>
        <w:tblLook w:val="04A0" w:firstRow="1" w:lastRow="0" w:firstColumn="1" w:lastColumn="0" w:noHBand="0" w:noVBand="1"/>
      </w:tblPr>
      <w:tblGrid>
        <w:gridCol w:w="1701"/>
        <w:gridCol w:w="7938"/>
      </w:tblGrid>
      <w:tr w:rsidR="005A12EB" w:rsidRPr="000F1DD0" w:rsidTr="000F1DD0">
        <w:tc>
          <w:tcPr>
            <w:tcW w:w="1701" w:type="dxa"/>
            <w:tcMar>
              <w:top w:w="0" w:type="dxa"/>
              <w:left w:w="108" w:type="dxa"/>
              <w:bottom w:w="0" w:type="dxa"/>
              <w:right w:w="108" w:type="dxa"/>
            </w:tcMar>
            <w:hideMark/>
          </w:tcPr>
          <w:p w:rsidR="005A12EB" w:rsidRPr="000F1DD0" w:rsidRDefault="005A12EB" w:rsidP="000F777B">
            <w:pPr>
              <w:pStyle w:val="SectionTitle"/>
              <w:ind w:right="-498"/>
              <w:rPr>
                <w:rFonts w:ascii="Gill Sans MT" w:hAnsi="Gill Sans MT"/>
                <w:sz w:val="22"/>
                <w:szCs w:val="22"/>
              </w:rPr>
            </w:pPr>
            <w:r w:rsidRPr="000F1DD0">
              <w:rPr>
                <w:rFonts w:ascii="Gill Sans MT" w:hAnsi="Gill Sans MT"/>
                <w:sz w:val="22"/>
                <w:szCs w:val="22"/>
              </w:rPr>
              <w:t xml:space="preserve">Reimbursement   </w:t>
            </w:r>
          </w:p>
          <w:p w:rsidR="005A12EB" w:rsidRPr="000F1DD0" w:rsidRDefault="005A12EB" w:rsidP="000F777B">
            <w:pPr>
              <w:pStyle w:val="SectionTitle"/>
              <w:ind w:right="-498"/>
              <w:rPr>
                <w:rFonts w:ascii="Gill Sans MT" w:hAnsi="Gill Sans MT"/>
                <w:sz w:val="22"/>
                <w:szCs w:val="22"/>
              </w:rPr>
            </w:pPr>
            <w:r w:rsidRPr="000F1DD0">
              <w:rPr>
                <w:rFonts w:ascii="Gill Sans MT" w:hAnsi="Gill Sans MT"/>
                <w:sz w:val="22"/>
                <w:szCs w:val="22"/>
              </w:rPr>
              <w:t>Rates</w:t>
            </w:r>
          </w:p>
        </w:tc>
        <w:tc>
          <w:tcPr>
            <w:tcW w:w="7938" w:type="dxa"/>
            <w:tcMar>
              <w:top w:w="0" w:type="dxa"/>
              <w:left w:w="108" w:type="dxa"/>
              <w:bottom w:w="0" w:type="dxa"/>
              <w:right w:w="108" w:type="dxa"/>
            </w:tcMar>
          </w:tcPr>
          <w:p w:rsidR="005A12EB" w:rsidRPr="000F1DD0" w:rsidRDefault="005A12EB" w:rsidP="000F777B">
            <w:pPr>
              <w:pStyle w:val="Achievement"/>
              <w:ind w:right="34"/>
              <w:rPr>
                <w:rFonts w:ascii="Gill Sans MT" w:hAnsi="Gill Sans MT"/>
                <w:sz w:val="20"/>
                <w:szCs w:val="20"/>
              </w:rPr>
            </w:pPr>
            <w:r w:rsidRPr="000F1DD0">
              <w:rPr>
                <w:rFonts w:ascii="Gill Sans MT" w:hAnsi="Gill Sans MT"/>
                <w:sz w:val="20"/>
                <w:szCs w:val="20"/>
              </w:rPr>
              <w:t xml:space="preserve">The Ministries Council recommend that the travel reimbursement rate for Ordained Local Ministers should be paid at </w:t>
            </w:r>
            <w:r w:rsidRPr="000F1DD0">
              <w:rPr>
                <w:rFonts w:ascii="Gill Sans MT" w:hAnsi="Gill Sans MT"/>
                <w:b/>
                <w:bCs/>
                <w:sz w:val="20"/>
                <w:szCs w:val="20"/>
              </w:rPr>
              <w:t>45p per mile for the first 10,000 miles</w:t>
            </w:r>
            <w:r w:rsidRPr="000F1DD0">
              <w:rPr>
                <w:rFonts w:ascii="Gill Sans MT" w:hAnsi="Gill Sans MT"/>
                <w:sz w:val="20"/>
                <w:szCs w:val="20"/>
              </w:rPr>
              <w:t xml:space="preserve"> and </w:t>
            </w:r>
            <w:r w:rsidRPr="000F1DD0">
              <w:rPr>
                <w:rFonts w:ascii="Gill Sans MT" w:hAnsi="Gill Sans MT"/>
                <w:b/>
                <w:bCs/>
                <w:sz w:val="20"/>
                <w:szCs w:val="20"/>
              </w:rPr>
              <w:t>25p per mile for any additional miles</w:t>
            </w:r>
            <w:r w:rsidRPr="000F1DD0">
              <w:rPr>
                <w:rFonts w:ascii="Gill Sans MT" w:hAnsi="Gill Sans MT"/>
                <w:sz w:val="20"/>
                <w:szCs w:val="20"/>
              </w:rPr>
              <w:t>.</w:t>
            </w:r>
          </w:p>
          <w:p w:rsidR="005A12EB" w:rsidRPr="000F1DD0" w:rsidRDefault="005A12EB" w:rsidP="000F1DD0">
            <w:pPr>
              <w:pStyle w:val="Achievement"/>
              <w:ind w:right="0"/>
              <w:rPr>
                <w:rFonts w:ascii="Gill Sans MT" w:hAnsi="Gill Sans MT"/>
                <w:sz w:val="20"/>
                <w:szCs w:val="20"/>
              </w:rPr>
            </w:pPr>
            <w:r w:rsidRPr="000F1DD0">
              <w:rPr>
                <w:rFonts w:ascii="Gill Sans MT" w:hAnsi="Gill Sans MT"/>
                <w:sz w:val="20"/>
                <w:szCs w:val="20"/>
              </w:rPr>
              <w:t>Other travel costs (such as bus fares or ferry charges) incurred in the course of work as an OLM may also be reclaimed against receipts.</w:t>
            </w:r>
          </w:p>
        </w:tc>
      </w:tr>
      <w:tr w:rsidR="005A12EB" w:rsidRPr="000F1DD0" w:rsidTr="000F1DD0">
        <w:tc>
          <w:tcPr>
            <w:tcW w:w="1701" w:type="dxa"/>
            <w:tcMar>
              <w:top w:w="0" w:type="dxa"/>
              <w:left w:w="108" w:type="dxa"/>
              <w:bottom w:w="0" w:type="dxa"/>
              <w:right w:w="108" w:type="dxa"/>
            </w:tcMar>
            <w:hideMark/>
          </w:tcPr>
          <w:p w:rsidR="005A12EB" w:rsidRPr="000F1DD0" w:rsidRDefault="005A12EB" w:rsidP="000F777B">
            <w:pPr>
              <w:pStyle w:val="SectionTitle"/>
              <w:ind w:right="-498"/>
              <w:rPr>
                <w:rFonts w:ascii="Gill Sans MT" w:hAnsi="Gill Sans MT"/>
                <w:sz w:val="22"/>
                <w:szCs w:val="22"/>
              </w:rPr>
            </w:pPr>
            <w:r w:rsidRPr="000F1DD0">
              <w:rPr>
                <w:rFonts w:ascii="Gill Sans MT" w:hAnsi="Gill Sans MT"/>
                <w:sz w:val="22"/>
                <w:szCs w:val="22"/>
              </w:rPr>
              <w:t xml:space="preserve">Inland Revenue </w:t>
            </w:r>
          </w:p>
          <w:p w:rsidR="005A12EB" w:rsidRPr="000F1DD0" w:rsidRDefault="005A12EB" w:rsidP="000F777B">
            <w:pPr>
              <w:pStyle w:val="SectionTitle"/>
              <w:ind w:right="-498"/>
              <w:rPr>
                <w:rFonts w:ascii="Gill Sans MT" w:hAnsi="Gill Sans MT"/>
                <w:sz w:val="22"/>
                <w:szCs w:val="22"/>
              </w:rPr>
            </w:pPr>
            <w:r w:rsidRPr="000F1DD0">
              <w:rPr>
                <w:rFonts w:ascii="Gill Sans MT" w:hAnsi="Gill Sans MT"/>
                <w:sz w:val="22"/>
                <w:szCs w:val="22"/>
              </w:rPr>
              <w:t>Rules</w:t>
            </w:r>
          </w:p>
        </w:tc>
        <w:tc>
          <w:tcPr>
            <w:tcW w:w="7938" w:type="dxa"/>
            <w:tcMar>
              <w:top w:w="0" w:type="dxa"/>
              <w:left w:w="108" w:type="dxa"/>
              <w:bottom w:w="0" w:type="dxa"/>
              <w:right w:w="108" w:type="dxa"/>
            </w:tcMar>
          </w:tcPr>
          <w:p w:rsidR="005A12EB" w:rsidRPr="000F1DD0" w:rsidRDefault="005A12EB" w:rsidP="000F777B">
            <w:pPr>
              <w:pStyle w:val="Achievement"/>
              <w:ind w:right="34"/>
              <w:rPr>
                <w:rFonts w:ascii="Gill Sans MT" w:hAnsi="Gill Sans MT"/>
                <w:sz w:val="20"/>
                <w:szCs w:val="20"/>
              </w:rPr>
            </w:pPr>
            <w:r w:rsidRPr="000F1DD0">
              <w:rPr>
                <w:rFonts w:ascii="Gill Sans MT" w:hAnsi="Gill Sans MT"/>
                <w:sz w:val="20"/>
                <w:szCs w:val="20"/>
              </w:rPr>
              <w:t xml:space="preserve">The mileage claimed has to be </w:t>
            </w:r>
            <w:r w:rsidRPr="000F1DD0">
              <w:rPr>
                <w:rFonts w:ascii="Gill Sans MT" w:hAnsi="Gill Sans MT"/>
                <w:b/>
                <w:bCs/>
                <w:sz w:val="20"/>
                <w:szCs w:val="20"/>
              </w:rPr>
              <w:t xml:space="preserve">wholly, exclusively and necessarily </w:t>
            </w:r>
            <w:r w:rsidRPr="000F1DD0">
              <w:rPr>
                <w:rFonts w:ascii="Gill Sans MT" w:hAnsi="Gill Sans MT"/>
                <w:sz w:val="20"/>
                <w:szCs w:val="20"/>
              </w:rPr>
              <w:t>in the pursuit of duties as an OLM and does not normally include travel to and from the place of work which is designated as th</w:t>
            </w:r>
            <w:r w:rsidR="001B45B6">
              <w:rPr>
                <w:rFonts w:ascii="Gill Sans MT" w:hAnsi="Gill Sans MT"/>
                <w:sz w:val="20"/>
                <w:szCs w:val="20"/>
              </w:rPr>
              <w:t>e Church building (or the main church b</w:t>
            </w:r>
            <w:r w:rsidRPr="000F1DD0">
              <w:rPr>
                <w:rFonts w:ascii="Gill Sans MT" w:hAnsi="Gill Sans MT"/>
                <w:sz w:val="20"/>
                <w:szCs w:val="20"/>
              </w:rPr>
              <w:t>uilding in the case of a linkage).</w:t>
            </w:r>
          </w:p>
          <w:p w:rsidR="005A12EB" w:rsidRPr="000F1DD0" w:rsidRDefault="005A12EB" w:rsidP="000F777B">
            <w:pPr>
              <w:pStyle w:val="Achievement"/>
              <w:ind w:right="0"/>
              <w:rPr>
                <w:rFonts w:ascii="Gill Sans MT" w:hAnsi="Gill Sans MT"/>
                <w:sz w:val="20"/>
                <w:szCs w:val="20"/>
              </w:rPr>
            </w:pPr>
            <w:r w:rsidRPr="000F1DD0">
              <w:rPr>
                <w:rFonts w:ascii="Gill Sans MT" w:hAnsi="Gill Sans MT"/>
                <w:sz w:val="20"/>
                <w:szCs w:val="20"/>
              </w:rPr>
              <w:t xml:space="preserve">When an OLM is deployed by Presbytery in a parish that is </w:t>
            </w:r>
            <w:r w:rsidR="001B45B6">
              <w:rPr>
                <w:rFonts w:ascii="Gill Sans MT" w:hAnsi="Gill Sans MT"/>
                <w:sz w:val="20"/>
                <w:szCs w:val="20"/>
              </w:rPr>
              <w:t>more than</w:t>
            </w:r>
            <w:r w:rsidRPr="000F1DD0">
              <w:rPr>
                <w:rFonts w:ascii="Gill Sans MT" w:hAnsi="Gill Sans MT"/>
                <w:sz w:val="20"/>
                <w:szCs w:val="20"/>
              </w:rPr>
              <w:t xml:space="preserve"> 15 </w:t>
            </w:r>
            <w:r w:rsidR="001B45B6">
              <w:rPr>
                <w:rFonts w:ascii="Gill Sans MT" w:hAnsi="Gill Sans MT"/>
                <w:sz w:val="20"/>
                <w:szCs w:val="20"/>
              </w:rPr>
              <w:t>miles from home, travel to the c</w:t>
            </w:r>
            <w:r w:rsidRPr="000F1DD0">
              <w:rPr>
                <w:rFonts w:ascii="Gill Sans MT" w:hAnsi="Gill Sans MT"/>
                <w:sz w:val="20"/>
                <w:szCs w:val="20"/>
              </w:rPr>
              <w:t xml:space="preserve">hurch building may be reimbursed as far as the parish bounds at the rate of 25p per mile. </w:t>
            </w:r>
          </w:p>
          <w:p w:rsidR="005A12EB" w:rsidRPr="000F1DD0" w:rsidRDefault="005A12EB" w:rsidP="000F777B">
            <w:pPr>
              <w:pStyle w:val="Achievement"/>
              <w:ind w:right="0"/>
              <w:rPr>
                <w:rFonts w:ascii="Gill Sans MT" w:hAnsi="Gill Sans MT"/>
                <w:sz w:val="20"/>
                <w:szCs w:val="20"/>
              </w:rPr>
            </w:pPr>
            <w:r w:rsidRPr="000F1DD0">
              <w:rPr>
                <w:rFonts w:ascii="Gill Sans MT" w:hAnsi="Gill Sans MT"/>
                <w:sz w:val="20"/>
                <w:szCs w:val="20"/>
              </w:rPr>
              <w:t>Where an OLM is living in a tied property (</w:t>
            </w:r>
            <w:r w:rsidR="001B45B6" w:rsidRPr="000F1DD0">
              <w:rPr>
                <w:rFonts w:ascii="Gill Sans MT" w:hAnsi="Gill Sans MT"/>
                <w:sz w:val="20"/>
                <w:szCs w:val="20"/>
              </w:rPr>
              <w:t>e.g.</w:t>
            </w:r>
            <w:r w:rsidRPr="000F1DD0">
              <w:rPr>
                <w:rFonts w:ascii="Gill Sans MT" w:hAnsi="Gill Sans MT"/>
                <w:sz w:val="20"/>
                <w:szCs w:val="20"/>
              </w:rPr>
              <w:t xml:space="preserve"> where the spouse is a Parish Minister who is required to occupy the manse) and the designated place of work for the OLM is at a distance, the costs of travel to the place of work should be reimbursed at 25p per mile.  Travel from the designated place of work to places connected with the appointment should be reimbursed at 45p per mile.</w:t>
            </w:r>
          </w:p>
          <w:p w:rsidR="005A12EB" w:rsidRPr="000F1DD0" w:rsidRDefault="005A12EB" w:rsidP="000F777B">
            <w:pPr>
              <w:pStyle w:val="Achievement"/>
              <w:ind w:right="0"/>
              <w:rPr>
                <w:rFonts w:ascii="Gill Sans MT" w:hAnsi="Gill Sans MT"/>
                <w:sz w:val="20"/>
                <w:szCs w:val="20"/>
              </w:rPr>
            </w:pPr>
            <w:r w:rsidRPr="000F1DD0">
              <w:rPr>
                <w:rFonts w:ascii="Gill Sans MT" w:hAnsi="Gill Sans MT"/>
                <w:sz w:val="20"/>
                <w:szCs w:val="20"/>
              </w:rPr>
              <w:t xml:space="preserve">However, please note that if travelling direct to a pastoral visit within the parish from home, before going to the church building, the total mileage can be charged at 45p.  </w:t>
            </w:r>
          </w:p>
        </w:tc>
      </w:tr>
      <w:tr w:rsidR="005A12EB" w:rsidRPr="000F1DD0" w:rsidTr="000F1DD0">
        <w:tc>
          <w:tcPr>
            <w:tcW w:w="1701" w:type="dxa"/>
            <w:tcMar>
              <w:top w:w="0" w:type="dxa"/>
              <w:left w:w="108" w:type="dxa"/>
              <w:bottom w:w="0" w:type="dxa"/>
              <w:right w:w="108" w:type="dxa"/>
            </w:tcMar>
            <w:hideMark/>
          </w:tcPr>
          <w:p w:rsidR="005A12EB" w:rsidRPr="000F1DD0" w:rsidRDefault="005A12EB" w:rsidP="000F777B">
            <w:pPr>
              <w:pStyle w:val="SectionTitle"/>
              <w:ind w:right="-498"/>
              <w:rPr>
                <w:rFonts w:ascii="Gill Sans MT" w:hAnsi="Gill Sans MT"/>
                <w:sz w:val="22"/>
                <w:szCs w:val="22"/>
              </w:rPr>
            </w:pPr>
            <w:r w:rsidRPr="000F1DD0">
              <w:rPr>
                <w:rFonts w:ascii="Gill Sans MT" w:hAnsi="Gill Sans MT"/>
                <w:sz w:val="22"/>
                <w:szCs w:val="22"/>
              </w:rPr>
              <w:t xml:space="preserve">Procedure </w:t>
            </w:r>
          </w:p>
        </w:tc>
        <w:tc>
          <w:tcPr>
            <w:tcW w:w="7938" w:type="dxa"/>
            <w:tcMar>
              <w:top w:w="0" w:type="dxa"/>
              <w:left w:w="108" w:type="dxa"/>
              <w:bottom w:w="0" w:type="dxa"/>
              <w:right w:w="108" w:type="dxa"/>
            </w:tcMar>
            <w:hideMark/>
          </w:tcPr>
          <w:p w:rsidR="005A12EB" w:rsidRPr="000F1DD0" w:rsidRDefault="005A12EB" w:rsidP="000F777B">
            <w:pPr>
              <w:pStyle w:val="Achievement"/>
              <w:ind w:right="0"/>
              <w:rPr>
                <w:rFonts w:ascii="Gill Sans MT" w:hAnsi="Gill Sans MT"/>
                <w:sz w:val="20"/>
                <w:szCs w:val="20"/>
              </w:rPr>
            </w:pPr>
            <w:r w:rsidRPr="000F1DD0">
              <w:rPr>
                <w:rFonts w:ascii="Gill Sans MT" w:hAnsi="Gill Sans MT"/>
                <w:sz w:val="20"/>
                <w:szCs w:val="20"/>
              </w:rPr>
              <w:t>All travel reimbursements claims must be claimed through the appropriate travel claim form.</w:t>
            </w:r>
          </w:p>
          <w:p w:rsidR="005A12EB" w:rsidRPr="000F1DD0" w:rsidRDefault="005A12EB" w:rsidP="000F777B">
            <w:pPr>
              <w:pStyle w:val="Achievement"/>
              <w:ind w:right="34"/>
              <w:rPr>
                <w:rFonts w:ascii="Gill Sans MT" w:hAnsi="Gill Sans MT"/>
                <w:sz w:val="20"/>
                <w:szCs w:val="20"/>
              </w:rPr>
            </w:pPr>
            <w:r w:rsidRPr="000F1DD0">
              <w:rPr>
                <w:rFonts w:ascii="Gill Sans MT" w:hAnsi="Gill Sans MT"/>
                <w:sz w:val="20"/>
                <w:szCs w:val="20"/>
              </w:rPr>
              <w:t xml:space="preserve">For travel expenses other than mileage there is a place on the form to reclaim these e.g. bus fares.  Receipts must be provided for all expenses other than mileage claims.  In relation to mileage claims, it is </w:t>
            </w:r>
            <w:r w:rsidRPr="000F1DD0">
              <w:rPr>
                <w:rFonts w:ascii="Gill Sans MT" w:hAnsi="Gill Sans MT"/>
                <w:b/>
                <w:bCs/>
                <w:i/>
                <w:iCs/>
                <w:sz w:val="20"/>
                <w:szCs w:val="20"/>
              </w:rPr>
              <w:t>essential</w:t>
            </w:r>
            <w:r w:rsidRPr="000F1DD0">
              <w:rPr>
                <w:rFonts w:ascii="Gill Sans MT" w:hAnsi="Gill Sans MT"/>
                <w:sz w:val="20"/>
                <w:szCs w:val="20"/>
              </w:rPr>
              <w:t xml:space="preserve"> to keep and up-to-date Log Book, which will be inspected annually by Presbytery and may be required for inspection by HM Revenue and Customs.</w:t>
            </w:r>
          </w:p>
          <w:p w:rsidR="005A12EB" w:rsidRPr="000F1DD0" w:rsidRDefault="005A12EB" w:rsidP="000F777B">
            <w:pPr>
              <w:pStyle w:val="Achievement"/>
              <w:ind w:right="0"/>
              <w:rPr>
                <w:rFonts w:ascii="Gill Sans MT" w:hAnsi="Gill Sans MT"/>
                <w:sz w:val="20"/>
                <w:szCs w:val="20"/>
              </w:rPr>
            </w:pPr>
            <w:r w:rsidRPr="000F1DD0">
              <w:rPr>
                <w:rFonts w:ascii="Gill Sans MT" w:hAnsi="Gill Sans MT"/>
                <w:sz w:val="20"/>
                <w:szCs w:val="20"/>
              </w:rPr>
              <w:t xml:space="preserve">DO NOT INCLUDE  EXPENSES OTHER THAN </w:t>
            </w:r>
            <w:r w:rsidR="001B45B6">
              <w:rPr>
                <w:rFonts w:ascii="Gill Sans MT" w:hAnsi="Gill Sans MT"/>
                <w:sz w:val="20"/>
                <w:szCs w:val="20"/>
              </w:rPr>
              <w:t xml:space="preserve">FOR </w:t>
            </w:r>
            <w:r w:rsidRPr="000F1DD0">
              <w:rPr>
                <w:rFonts w:ascii="Gill Sans MT" w:hAnsi="Gill Sans MT"/>
                <w:sz w:val="20"/>
                <w:szCs w:val="20"/>
              </w:rPr>
              <w:t>TRAVEL ON THE FORM</w:t>
            </w:r>
          </w:p>
        </w:tc>
      </w:tr>
    </w:tbl>
    <w:p w:rsidR="0069335D" w:rsidRPr="000F1DD0" w:rsidRDefault="0069335D" w:rsidP="00B01EC8">
      <w:pPr>
        <w:spacing w:after="0"/>
        <w:rPr>
          <w:i/>
          <w:sz w:val="20"/>
        </w:rPr>
      </w:pPr>
    </w:p>
    <w:p w:rsidR="0069335D" w:rsidRPr="000F1DD0" w:rsidRDefault="0069335D" w:rsidP="00B01EC8">
      <w:pPr>
        <w:spacing w:after="0"/>
        <w:rPr>
          <w:i/>
          <w:sz w:val="20"/>
        </w:rPr>
      </w:pPr>
      <w:r w:rsidRPr="000F1DD0">
        <w:rPr>
          <w:i/>
          <w:sz w:val="20"/>
        </w:rPr>
        <w:t>What if I want to move to another Presbytery?</w:t>
      </w:r>
    </w:p>
    <w:p w:rsidR="007A661E" w:rsidRPr="000F1DD0" w:rsidRDefault="00486F82" w:rsidP="004D63E4">
      <w:pPr>
        <w:spacing w:after="120"/>
        <w:ind w:left="720"/>
        <w:rPr>
          <w:sz w:val="20"/>
        </w:rPr>
      </w:pPr>
      <w:r w:rsidRPr="000F1DD0">
        <w:rPr>
          <w:sz w:val="20"/>
        </w:rPr>
        <w:t xml:space="preserve">Presbyteries are free to deploy OLMs or not, as they see fit, so if you are moving into another Presbytery you will need to ask if </w:t>
      </w:r>
      <w:r w:rsidR="00A969DB" w:rsidRPr="000F1DD0">
        <w:rPr>
          <w:sz w:val="20"/>
        </w:rPr>
        <w:t>it is</w:t>
      </w:r>
      <w:r w:rsidRPr="000F1DD0">
        <w:rPr>
          <w:sz w:val="20"/>
        </w:rPr>
        <w:t xml:space="preserve"> prepared to find a role for you. </w:t>
      </w:r>
    </w:p>
    <w:p w:rsidR="00CA2A03" w:rsidRDefault="00486F82" w:rsidP="004D63E4">
      <w:pPr>
        <w:spacing w:after="120"/>
        <w:ind w:left="720"/>
        <w:rPr>
          <w:sz w:val="20"/>
        </w:rPr>
      </w:pPr>
      <w:r w:rsidRPr="000F1DD0">
        <w:rPr>
          <w:sz w:val="20"/>
        </w:rPr>
        <w:t xml:space="preserve">While it is customary to be a member of the Presbytery in which you reside, this is not a requirement, and you can </w:t>
      </w:r>
      <w:r w:rsidR="001B45B6">
        <w:rPr>
          <w:sz w:val="20"/>
        </w:rPr>
        <w:t>choose to</w:t>
      </w:r>
      <w:r w:rsidRPr="000F1DD0">
        <w:rPr>
          <w:sz w:val="20"/>
        </w:rPr>
        <w:t xml:space="preserve"> request membership of a neighbouring Presbytery. As OLM is a local ministry, you should not offer your services </w:t>
      </w:r>
      <w:proofErr w:type="spellStart"/>
      <w:r w:rsidRPr="000F1DD0">
        <w:rPr>
          <w:sz w:val="20"/>
        </w:rPr>
        <w:t>outwith</w:t>
      </w:r>
      <w:proofErr w:type="spellEnd"/>
      <w:r w:rsidRPr="000F1DD0">
        <w:rPr>
          <w:sz w:val="20"/>
        </w:rPr>
        <w:t xml:space="preserve"> your own Presbytery</w:t>
      </w:r>
      <w:r w:rsidR="001B45B6">
        <w:rPr>
          <w:sz w:val="20"/>
        </w:rPr>
        <w:t>,</w:t>
      </w:r>
      <w:r w:rsidRPr="000F1DD0">
        <w:rPr>
          <w:sz w:val="20"/>
        </w:rPr>
        <w:t xml:space="preserve"> unless with the express permission of both your own Presbytery and the Presbytery in which you are seeking to work. In addition, it would be inappropriate for you to </w:t>
      </w:r>
      <w:r w:rsidRPr="000F1DD0">
        <w:rPr>
          <w:i/>
          <w:sz w:val="20"/>
        </w:rPr>
        <w:t>seek</w:t>
      </w:r>
      <w:r w:rsidRPr="000F1DD0">
        <w:rPr>
          <w:sz w:val="20"/>
        </w:rPr>
        <w:t xml:space="preserve"> a position outwith your own Presbytery</w:t>
      </w:r>
      <w:r w:rsidR="00567009" w:rsidRPr="000F1DD0">
        <w:rPr>
          <w:sz w:val="20"/>
        </w:rPr>
        <w:t>, although your assistance may be requested</w:t>
      </w:r>
      <w:r w:rsidRPr="000F1DD0">
        <w:rPr>
          <w:sz w:val="20"/>
        </w:rPr>
        <w:t xml:space="preserve">. </w:t>
      </w:r>
    </w:p>
    <w:p w:rsidR="004D63E4" w:rsidRPr="000F1DD0" w:rsidRDefault="004D63E4" w:rsidP="004D63E4">
      <w:pPr>
        <w:spacing w:after="0"/>
        <w:ind w:left="720"/>
        <w:rPr>
          <w:sz w:val="20"/>
        </w:rPr>
      </w:pPr>
    </w:p>
    <w:p w:rsidR="00567009" w:rsidRPr="000F1DD0" w:rsidRDefault="00567009" w:rsidP="00B01EC8">
      <w:pPr>
        <w:spacing w:after="0"/>
        <w:rPr>
          <w:i/>
          <w:sz w:val="20"/>
        </w:rPr>
      </w:pPr>
      <w:r w:rsidRPr="000F1DD0">
        <w:rPr>
          <w:i/>
          <w:sz w:val="20"/>
        </w:rPr>
        <w:t>What if I am encountering difficulties and need access to pastoral care?</w:t>
      </w:r>
    </w:p>
    <w:p w:rsidR="00567009" w:rsidRPr="000F1DD0" w:rsidRDefault="00567009" w:rsidP="00B01EC8">
      <w:pPr>
        <w:spacing w:after="0"/>
        <w:ind w:left="720"/>
        <w:rPr>
          <w:sz w:val="20"/>
        </w:rPr>
      </w:pPr>
      <w:r w:rsidRPr="000F1DD0">
        <w:rPr>
          <w:sz w:val="20"/>
        </w:rPr>
        <w:t>While in training</w:t>
      </w:r>
      <w:r w:rsidR="00A6719A">
        <w:rPr>
          <w:sz w:val="20"/>
        </w:rPr>
        <w:t>,</w:t>
      </w:r>
      <w:r w:rsidRPr="000F1DD0">
        <w:rPr>
          <w:sz w:val="20"/>
        </w:rPr>
        <w:t xml:space="preserve"> your first point of contact is the MSO responsible for organising your training. After ordination</w:t>
      </w:r>
      <w:r w:rsidR="00A6719A">
        <w:rPr>
          <w:sz w:val="20"/>
        </w:rPr>
        <w:t>,</w:t>
      </w:r>
      <w:r w:rsidRPr="000F1DD0">
        <w:rPr>
          <w:sz w:val="20"/>
        </w:rPr>
        <w:t xml:space="preserve"> the Presbytery assumes </w:t>
      </w:r>
      <w:r w:rsidR="00102DF7" w:rsidRPr="000F1DD0">
        <w:rPr>
          <w:sz w:val="20"/>
        </w:rPr>
        <w:t xml:space="preserve">responsibility </w:t>
      </w:r>
      <w:r w:rsidRPr="000F1DD0">
        <w:rPr>
          <w:sz w:val="20"/>
        </w:rPr>
        <w:t>for you</w:t>
      </w:r>
      <w:r w:rsidR="00102DF7" w:rsidRPr="000F1DD0">
        <w:rPr>
          <w:sz w:val="20"/>
        </w:rPr>
        <w:t>r pastoral support</w:t>
      </w:r>
      <w:r w:rsidRPr="000F1DD0">
        <w:rPr>
          <w:sz w:val="20"/>
        </w:rPr>
        <w:t xml:space="preserve">. </w:t>
      </w:r>
    </w:p>
    <w:p w:rsidR="00AA290C" w:rsidRPr="000F1DD0" w:rsidRDefault="00AA290C" w:rsidP="00B01EC8">
      <w:pPr>
        <w:spacing w:after="0"/>
        <w:ind w:left="720"/>
        <w:rPr>
          <w:sz w:val="20"/>
        </w:rPr>
      </w:pPr>
    </w:p>
    <w:p w:rsidR="00DF37C7" w:rsidRPr="000F1DD0" w:rsidRDefault="00DF37C7" w:rsidP="00B01EC8">
      <w:pPr>
        <w:spacing w:after="0"/>
        <w:rPr>
          <w:i/>
          <w:sz w:val="20"/>
        </w:rPr>
      </w:pPr>
      <w:r w:rsidRPr="000F1DD0">
        <w:rPr>
          <w:i/>
          <w:sz w:val="20"/>
        </w:rPr>
        <w:t>Where should I address any further queries?</w:t>
      </w:r>
    </w:p>
    <w:p w:rsidR="00DF37C7" w:rsidRPr="000F1DD0" w:rsidRDefault="001272F3" w:rsidP="00B01EC8">
      <w:pPr>
        <w:spacing w:after="0"/>
        <w:ind w:left="720"/>
        <w:rPr>
          <w:sz w:val="20"/>
        </w:rPr>
      </w:pPr>
      <w:r w:rsidRPr="000F1DD0">
        <w:rPr>
          <w:sz w:val="20"/>
        </w:rPr>
        <w:t>In training you should address your queries to the MSO responsible for your training within the Ministries Council. After deployment, any queries should be taken, in the first instance, to the Presbytery Clerk</w:t>
      </w:r>
      <w:r w:rsidR="000F1DD0" w:rsidRPr="000F1DD0">
        <w:rPr>
          <w:sz w:val="20"/>
        </w:rPr>
        <w:t>.</w:t>
      </w:r>
      <w:r w:rsidR="001B45B6">
        <w:rPr>
          <w:sz w:val="20"/>
        </w:rPr>
        <w:t xml:space="preserve"> At Ministries Council, the contact address is </w:t>
      </w:r>
      <w:hyperlink r:id="rId8" w:history="1">
        <w:r w:rsidR="001B45B6" w:rsidRPr="00481B02">
          <w:rPr>
            <w:rStyle w:val="Hyperlink"/>
            <w:sz w:val="20"/>
          </w:rPr>
          <w:t>olmsinservice@churchofscotland.org.uk</w:t>
        </w:r>
      </w:hyperlink>
      <w:r w:rsidR="001B45B6">
        <w:rPr>
          <w:sz w:val="20"/>
        </w:rPr>
        <w:t xml:space="preserve"> </w:t>
      </w:r>
    </w:p>
    <w:p w:rsidR="000F1DD0" w:rsidRPr="000F1DD0" w:rsidRDefault="000F1DD0" w:rsidP="000F1DD0">
      <w:pPr>
        <w:spacing w:after="0"/>
        <w:rPr>
          <w:sz w:val="20"/>
        </w:rPr>
      </w:pPr>
    </w:p>
    <w:p w:rsidR="000F1DD0" w:rsidRPr="000F1DD0" w:rsidRDefault="000F1DD0" w:rsidP="000F1DD0">
      <w:pPr>
        <w:spacing w:after="0"/>
        <w:rPr>
          <w:i/>
          <w:sz w:val="18"/>
          <w:szCs w:val="18"/>
        </w:rPr>
      </w:pPr>
      <w:bookmarkStart w:id="0" w:name="_GoBack"/>
      <w:bookmarkEnd w:id="0"/>
    </w:p>
    <w:sectPr w:rsidR="000F1DD0" w:rsidRPr="000F1DD0" w:rsidSect="00FA0A85">
      <w:pgSz w:w="11906" w:h="16838"/>
      <w:pgMar w:top="1440" w:right="1077" w:bottom="1440"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ill Sans MT">
    <w:panose1 w:val="020B05020201040202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2A03"/>
    <w:rsid w:val="00003BBA"/>
    <w:rsid w:val="00092FAB"/>
    <w:rsid w:val="000D0C62"/>
    <w:rsid w:val="000E254B"/>
    <w:rsid w:val="000F04E0"/>
    <w:rsid w:val="000F1CC9"/>
    <w:rsid w:val="000F1DD0"/>
    <w:rsid w:val="00102DF7"/>
    <w:rsid w:val="00114BD8"/>
    <w:rsid w:val="001272F3"/>
    <w:rsid w:val="00145148"/>
    <w:rsid w:val="00173048"/>
    <w:rsid w:val="001B45B6"/>
    <w:rsid w:val="001E250D"/>
    <w:rsid w:val="0022220C"/>
    <w:rsid w:val="00255B78"/>
    <w:rsid w:val="002F4B64"/>
    <w:rsid w:val="00432543"/>
    <w:rsid w:val="0046763D"/>
    <w:rsid w:val="0048026B"/>
    <w:rsid w:val="00486F82"/>
    <w:rsid w:val="00497F7C"/>
    <w:rsid w:val="004A5659"/>
    <w:rsid w:val="004B7477"/>
    <w:rsid w:val="004D63E4"/>
    <w:rsid w:val="004E076A"/>
    <w:rsid w:val="00567009"/>
    <w:rsid w:val="005A12EB"/>
    <w:rsid w:val="005A5EAD"/>
    <w:rsid w:val="00642859"/>
    <w:rsid w:val="0067407D"/>
    <w:rsid w:val="0069335D"/>
    <w:rsid w:val="006E2BAD"/>
    <w:rsid w:val="007A661E"/>
    <w:rsid w:val="007A7599"/>
    <w:rsid w:val="00856672"/>
    <w:rsid w:val="00870016"/>
    <w:rsid w:val="008B0995"/>
    <w:rsid w:val="009142FA"/>
    <w:rsid w:val="0096731B"/>
    <w:rsid w:val="009D0164"/>
    <w:rsid w:val="00A45F66"/>
    <w:rsid w:val="00A6719A"/>
    <w:rsid w:val="00A86908"/>
    <w:rsid w:val="00A969DB"/>
    <w:rsid w:val="00AA290C"/>
    <w:rsid w:val="00B01EC8"/>
    <w:rsid w:val="00B51D4D"/>
    <w:rsid w:val="00B6769E"/>
    <w:rsid w:val="00B82E37"/>
    <w:rsid w:val="00C112E7"/>
    <w:rsid w:val="00C7055B"/>
    <w:rsid w:val="00C90409"/>
    <w:rsid w:val="00CA2A03"/>
    <w:rsid w:val="00CC19A5"/>
    <w:rsid w:val="00D0449F"/>
    <w:rsid w:val="00D95466"/>
    <w:rsid w:val="00DF37C7"/>
    <w:rsid w:val="00E24479"/>
    <w:rsid w:val="00F440C8"/>
    <w:rsid w:val="00F50374"/>
    <w:rsid w:val="00F5153F"/>
    <w:rsid w:val="00F918AB"/>
    <w:rsid w:val="00FA0A85"/>
    <w:rsid w:val="00FC2D78"/>
    <w:rsid w:val="00FD7348"/>
    <w:rsid w:val="00FD7D6C"/>
    <w:rsid w:val="00FE67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ill Sans MT" w:eastAsia="Times New Roman" w:hAnsi="Gill Sans MT" w:cs="Times New Roman"/>
        <w:sz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918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18AB"/>
    <w:rPr>
      <w:rFonts w:ascii="Tahoma" w:hAnsi="Tahoma" w:cs="Tahoma"/>
      <w:sz w:val="16"/>
      <w:szCs w:val="16"/>
    </w:rPr>
  </w:style>
  <w:style w:type="paragraph" w:customStyle="1" w:styleId="Achievement">
    <w:name w:val="Achievement"/>
    <w:basedOn w:val="Normal"/>
    <w:rsid w:val="00D95466"/>
    <w:pPr>
      <w:spacing w:after="60" w:line="220" w:lineRule="atLeast"/>
      <w:ind w:right="1310"/>
    </w:pPr>
    <w:rPr>
      <w:rFonts w:ascii="Comic Sans MS" w:eastAsiaTheme="minorHAnsi" w:hAnsi="Comic Sans MS"/>
      <w:sz w:val="28"/>
      <w:szCs w:val="28"/>
      <w:lang w:eastAsia="en-GB"/>
    </w:rPr>
  </w:style>
  <w:style w:type="paragraph" w:customStyle="1" w:styleId="Name">
    <w:name w:val="Name"/>
    <w:basedOn w:val="Normal"/>
    <w:rsid w:val="00D95466"/>
    <w:pPr>
      <w:spacing w:after="440" w:line="240" w:lineRule="atLeast"/>
      <w:ind w:left="567" w:right="-435" w:hanging="993"/>
      <w:jc w:val="center"/>
    </w:pPr>
    <w:rPr>
      <w:rFonts w:ascii="Comic Sans MS" w:eastAsiaTheme="minorHAnsi" w:hAnsi="Comic Sans MS"/>
      <w:b/>
      <w:bCs/>
      <w:spacing w:val="-15"/>
      <w:sz w:val="40"/>
      <w:szCs w:val="40"/>
      <w:lang w:eastAsia="en-GB"/>
    </w:rPr>
  </w:style>
  <w:style w:type="paragraph" w:customStyle="1" w:styleId="SectionTitle">
    <w:name w:val="Section Title"/>
    <w:basedOn w:val="Normal"/>
    <w:rsid w:val="00D95466"/>
    <w:pPr>
      <w:shd w:val="clear" w:color="auto" w:fill="E5E5E5"/>
      <w:spacing w:before="120" w:after="0" w:line="280" w:lineRule="atLeast"/>
      <w:ind w:right="-249"/>
    </w:pPr>
    <w:rPr>
      <w:rFonts w:ascii="Comic Sans MS" w:eastAsiaTheme="minorHAnsi" w:hAnsi="Comic Sans MS"/>
      <w:b/>
      <w:bCs/>
      <w:spacing w:val="-10"/>
      <w:position w:val="7"/>
      <w:sz w:val="24"/>
      <w:szCs w:val="24"/>
      <w:lang w:eastAsia="en-GB"/>
    </w:rPr>
  </w:style>
  <w:style w:type="character" w:styleId="Hyperlink">
    <w:name w:val="Hyperlink"/>
    <w:basedOn w:val="DefaultParagraphFont"/>
    <w:uiPriority w:val="99"/>
    <w:unhideWhenUsed/>
    <w:rsid w:val="000F1CC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ill Sans MT" w:eastAsia="Times New Roman" w:hAnsi="Gill Sans MT" w:cs="Times New Roman"/>
        <w:sz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918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18AB"/>
    <w:rPr>
      <w:rFonts w:ascii="Tahoma" w:hAnsi="Tahoma" w:cs="Tahoma"/>
      <w:sz w:val="16"/>
      <w:szCs w:val="16"/>
    </w:rPr>
  </w:style>
  <w:style w:type="paragraph" w:customStyle="1" w:styleId="Achievement">
    <w:name w:val="Achievement"/>
    <w:basedOn w:val="Normal"/>
    <w:rsid w:val="00D95466"/>
    <w:pPr>
      <w:spacing w:after="60" w:line="220" w:lineRule="atLeast"/>
      <w:ind w:right="1310"/>
    </w:pPr>
    <w:rPr>
      <w:rFonts w:ascii="Comic Sans MS" w:eastAsiaTheme="minorHAnsi" w:hAnsi="Comic Sans MS"/>
      <w:sz w:val="28"/>
      <w:szCs w:val="28"/>
      <w:lang w:eastAsia="en-GB"/>
    </w:rPr>
  </w:style>
  <w:style w:type="paragraph" w:customStyle="1" w:styleId="Name">
    <w:name w:val="Name"/>
    <w:basedOn w:val="Normal"/>
    <w:rsid w:val="00D95466"/>
    <w:pPr>
      <w:spacing w:after="440" w:line="240" w:lineRule="atLeast"/>
      <w:ind w:left="567" w:right="-435" w:hanging="993"/>
      <w:jc w:val="center"/>
    </w:pPr>
    <w:rPr>
      <w:rFonts w:ascii="Comic Sans MS" w:eastAsiaTheme="minorHAnsi" w:hAnsi="Comic Sans MS"/>
      <w:b/>
      <w:bCs/>
      <w:spacing w:val="-15"/>
      <w:sz w:val="40"/>
      <w:szCs w:val="40"/>
      <w:lang w:eastAsia="en-GB"/>
    </w:rPr>
  </w:style>
  <w:style w:type="paragraph" w:customStyle="1" w:styleId="SectionTitle">
    <w:name w:val="Section Title"/>
    <w:basedOn w:val="Normal"/>
    <w:rsid w:val="00D95466"/>
    <w:pPr>
      <w:shd w:val="clear" w:color="auto" w:fill="E5E5E5"/>
      <w:spacing w:before="120" w:after="0" w:line="280" w:lineRule="atLeast"/>
      <w:ind w:right="-249"/>
    </w:pPr>
    <w:rPr>
      <w:rFonts w:ascii="Comic Sans MS" w:eastAsiaTheme="minorHAnsi" w:hAnsi="Comic Sans MS"/>
      <w:b/>
      <w:bCs/>
      <w:spacing w:val="-10"/>
      <w:position w:val="7"/>
      <w:sz w:val="24"/>
      <w:szCs w:val="24"/>
      <w:lang w:eastAsia="en-GB"/>
    </w:rPr>
  </w:style>
  <w:style w:type="character" w:styleId="Hyperlink">
    <w:name w:val="Hyperlink"/>
    <w:basedOn w:val="DefaultParagraphFont"/>
    <w:uiPriority w:val="99"/>
    <w:unhideWhenUsed/>
    <w:rsid w:val="000F1CC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9599845">
      <w:bodyDiv w:val="1"/>
      <w:marLeft w:val="0"/>
      <w:marRight w:val="0"/>
      <w:marTop w:val="0"/>
      <w:marBottom w:val="0"/>
      <w:divBdr>
        <w:top w:val="none" w:sz="0" w:space="0" w:color="auto"/>
        <w:left w:val="none" w:sz="0" w:space="0" w:color="auto"/>
        <w:bottom w:val="none" w:sz="0" w:space="0" w:color="auto"/>
        <w:right w:val="none" w:sz="0" w:space="0" w:color="auto"/>
      </w:divBdr>
    </w:div>
    <w:div w:id="1092775632">
      <w:bodyDiv w:val="1"/>
      <w:marLeft w:val="0"/>
      <w:marRight w:val="0"/>
      <w:marTop w:val="0"/>
      <w:marBottom w:val="0"/>
      <w:divBdr>
        <w:top w:val="none" w:sz="0" w:space="0" w:color="auto"/>
        <w:left w:val="none" w:sz="0" w:space="0" w:color="auto"/>
        <w:bottom w:val="none" w:sz="0" w:space="0" w:color="auto"/>
        <w:right w:val="none" w:sz="0" w:space="0" w:color="auto"/>
      </w:divBdr>
    </w:div>
    <w:div w:id="2027516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lmsinservice@churchofscotland.org.uk" TargetMode="External"/><Relationship Id="rId3" Type="http://schemas.microsoft.com/office/2007/relationships/stylesWithEffects" Target="stylesWithEffects.xml"/><Relationship Id="rId7" Type="http://schemas.openxmlformats.org/officeDocument/2006/relationships/hyperlink" Target="mailto:olmsinservice@churchofscotland.org.u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F2EAEB-0BB0-452D-82A7-26BF33000F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200</TotalTime>
  <Pages>3</Pages>
  <Words>1645</Words>
  <Characters>9378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Church of Scotland</Company>
  <LinksUpToDate>false</LinksUpToDate>
  <CharactersWithSpaces>11001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Denniston, Jane</dc:creator>
  <cp:lastModifiedBy>Fleming, Kenneth</cp:lastModifiedBy>
  <cp:revision>10</cp:revision>
  <cp:lastPrinted>2014-06-26T08:17:00Z</cp:lastPrinted>
  <dcterms:created xsi:type="dcterms:W3CDTF">2019-06-13T09:59:00Z</dcterms:created>
  <dcterms:modified xsi:type="dcterms:W3CDTF">2019-06-21T12:55:00Z</dcterms:modified>
</cp:coreProperties>
</file>